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3004212C" w:rsidR="007A7AD3" w:rsidRDefault="00137935" w:rsidP="007A7AD3">
      <w:pPr>
        <w:pStyle w:val="Default"/>
      </w:pPr>
      <w:r>
        <w:t>\</w:t>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4B8F4D78" w14:textId="77777777" w:rsidR="00513E37" w:rsidRPr="00240455" w:rsidRDefault="00F71AF0" w:rsidP="00513E37">
      <w:pPr>
        <w:spacing w:after="360"/>
        <w:jc w:val="center"/>
        <w:rPr>
          <w:sz w:val="24"/>
          <w:szCs w:val="24"/>
          <w:lang w:val="en-US"/>
        </w:rPr>
      </w:pPr>
      <w:r w:rsidRPr="00240455">
        <w:rPr>
          <w:sz w:val="24"/>
          <w:szCs w:val="24"/>
          <w:lang w:val="en-US"/>
        </w:rPr>
        <w:t xml:space="preserve">Project code: </w:t>
      </w:r>
      <w:bookmarkStart w:id="0" w:name="_Hlk117074585"/>
      <w:r w:rsidR="00513E37" w:rsidRPr="00240455">
        <w:rPr>
          <w:sz w:val="24"/>
          <w:szCs w:val="24"/>
          <w:lang w:val="en-US"/>
        </w:rPr>
        <w:t>2025-1-ES01-KA131/KA171-HED-</w:t>
      </w:r>
      <w:bookmarkEnd w:id="0"/>
    </w:p>
    <w:p w14:paraId="6778608C" w14:textId="77777777" w:rsidR="00984DD3" w:rsidRPr="003469F5" w:rsidRDefault="00984DD3" w:rsidP="773BE38D">
      <w:pPr>
        <w:jc w:val="both"/>
        <w:rPr>
          <w:highlight w:val="cyan"/>
          <w:lang w:val="en-GB"/>
        </w:rPr>
      </w:pPr>
    </w:p>
    <w:p w14:paraId="38276FFB" w14:textId="77777777" w:rsidR="00E026AA" w:rsidRPr="00E026AA" w:rsidRDefault="00E026AA" w:rsidP="00E026AA">
      <w:pPr>
        <w:jc w:val="both"/>
        <w:rPr>
          <w:sz w:val="24"/>
          <w:szCs w:val="24"/>
          <w:lang w:val="en-US"/>
        </w:rPr>
      </w:pPr>
      <w:r w:rsidRPr="00E026AA">
        <w:rPr>
          <w:sz w:val="24"/>
          <w:szCs w:val="24"/>
          <w:lang w:val="en-GB"/>
        </w:rPr>
        <w:t>Field: Higher Education</w:t>
      </w:r>
      <w:r w:rsidRPr="00E026AA">
        <w:rPr>
          <w:sz w:val="24"/>
          <w:szCs w:val="24"/>
          <w:lang w:val="en-US"/>
        </w:rPr>
        <w:t> </w:t>
      </w:r>
    </w:p>
    <w:p w14:paraId="5BFFCB12" w14:textId="0627242A" w:rsidR="00E026AA" w:rsidRPr="00E026AA" w:rsidRDefault="00E026AA" w:rsidP="00E026AA">
      <w:pPr>
        <w:jc w:val="both"/>
        <w:rPr>
          <w:sz w:val="24"/>
          <w:szCs w:val="24"/>
          <w:lang w:val="en-US"/>
        </w:rPr>
      </w:pPr>
      <w:r w:rsidRPr="00E026AA">
        <w:rPr>
          <w:sz w:val="24"/>
          <w:szCs w:val="24"/>
          <w:lang w:val="en-GB"/>
        </w:rPr>
        <w:t>Academic year: 202</w:t>
      </w:r>
      <w:r w:rsidR="00240455">
        <w:rPr>
          <w:sz w:val="24"/>
          <w:szCs w:val="24"/>
          <w:lang w:val="en-GB"/>
        </w:rPr>
        <w:t>5</w:t>
      </w:r>
      <w:r w:rsidRPr="00E026AA">
        <w:rPr>
          <w:sz w:val="24"/>
          <w:szCs w:val="24"/>
          <w:lang w:val="en-GB"/>
        </w:rPr>
        <w:t>/202</w:t>
      </w:r>
      <w:r w:rsidR="00240455">
        <w:rPr>
          <w:sz w:val="24"/>
          <w:szCs w:val="24"/>
          <w:lang w:val="en-GB"/>
        </w:rPr>
        <w:t>6</w:t>
      </w:r>
      <w:r w:rsidRPr="00E026AA">
        <w:rPr>
          <w:sz w:val="24"/>
          <w:szCs w:val="24"/>
          <w:lang w:val="en-US"/>
        </w:rPr>
        <w:t> </w:t>
      </w:r>
    </w:p>
    <w:p w14:paraId="7F1E580A" w14:textId="02377426" w:rsidR="00E026AA" w:rsidRPr="00E026AA" w:rsidRDefault="00E026AA" w:rsidP="00E026AA">
      <w:pPr>
        <w:jc w:val="both"/>
        <w:rPr>
          <w:sz w:val="24"/>
          <w:szCs w:val="24"/>
          <w:lang w:val="en-US"/>
        </w:rPr>
      </w:pPr>
      <w:r w:rsidRPr="00E026AA">
        <w:rPr>
          <w:sz w:val="24"/>
          <w:szCs w:val="24"/>
          <w:lang w:val="en-GB"/>
        </w:rPr>
        <w:t xml:space="preserve">Erasmus+ mobility ID number: </w:t>
      </w:r>
    </w:p>
    <w:p w14:paraId="4A24640E" w14:textId="77777777" w:rsidR="00E026AA" w:rsidRPr="00E026AA" w:rsidRDefault="00E026AA" w:rsidP="00E026AA">
      <w:pPr>
        <w:jc w:val="both"/>
        <w:rPr>
          <w:sz w:val="24"/>
          <w:szCs w:val="24"/>
          <w:lang w:val="en-US"/>
        </w:rPr>
      </w:pPr>
      <w:r w:rsidRPr="00E026AA">
        <w:rPr>
          <w:sz w:val="24"/>
          <w:szCs w:val="24"/>
          <w:lang w:val="en-US"/>
        </w:rPr>
        <w:t> </w:t>
      </w:r>
    </w:p>
    <w:p w14:paraId="711F40A1" w14:textId="77777777" w:rsidR="00E026AA" w:rsidRPr="00E026AA" w:rsidRDefault="00E026AA" w:rsidP="00E026AA">
      <w:pPr>
        <w:jc w:val="both"/>
        <w:rPr>
          <w:i/>
          <w:iCs/>
          <w:sz w:val="24"/>
          <w:szCs w:val="24"/>
          <w:lang w:val="en-US"/>
        </w:rPr>
      </w:pPr>
      <w:r w:rsidRPr="00E026AA">
        <w:rPr>
          <w:b/>
          <w:bCs/>
          <w:sz w:val="24"/>
          <w:szCs w:val="24"/>
          <w:u w:val="single"/>
          <w:lang w:val="en-GB"/>
        </w:rPr>
        <w:t>PREAMBLE </w:t>
      </w:r>
      <w:r w:rsidRPr="00E026AA">
        <w:rPr>
          <w:i/>
          <w:iCs/>
          <w:sz w:val="24"/>
          <w:szCs w:val="24"/>
          <w:lang w:val="en-US"/>
        </w:rPr>
        <w:t> </w:t>
      </w:r>
    </w:p>
    <w:p w14:paraId="42120720" w14:textId="77777777" w:rsidR="00E026AA" w:rsidRDefault="00E026AA" w:rsidP="00E026AA">
      <w:pPr>
        <w:jc w:val="both"/>
        <w:rPr>
          <w:sz w:val="24"/>
          <w:szCs w:val="24"/>
        </w:rPr>
      </w:pPr>
    </w:p>
    <w:p w14:paraId="021BBD4E" w14:textId="2E790880" w:rsidR="0023091A" w:rsidRDefault="0023091A" w:rsidP="0023091A">
      <w:pPr>
        <w:numPr>
          <w:ilvl w:val="0"/>
          <w:numId w:val="7"/>
        </w:numPr>
        <w:textAlignment w:val="baseline"/>
        <w:rPr>
          <w:rFonts w:ascii="Segoe UI" w:hAnsi="Segoe UI" w:cs="Segoe UI"/>
          <w:snapToGrid/>
          <w:color w:val="000000"/>
          <w:sz w:val="18"/>
          <w:szCs w:val="18"/>
          <w:lang w:val="en-US" w:eastAsia="es-ES"/>
        </w:rPr>
      </w:pPr>
      <w:r w:rsidRPr="0023091A">
        <w:rPr>
          <w:snapToGrid/>
          <w:color w:val="000000"/>
          <w:sz w:val="23"/>
          <w:szCs w:val="23"/>
          <w:lang w:eastAsia="es-ES"/>
        </w:rPr>
        <w:t xml:space="preserve">This </w:t>
      </w:r>
      <w:r w:rsidRPr="0023091A">
        <w:rPr>
          <w:b/>
          <w:bCs/>
          <w:snapToGrid/>
          <w:color w:val="000000"/>
          <w:sz w:val="23"/>
          <w:szCs w:val="23"/>
          <w:lang w:eastAsia="es-ES"/>
        </w:rPr>
        <w:t xml:space="preserve">Agreement </w:t>
      </w:r>
      <w:r w:rsidRPr="0023091A">
        <w:rPr>
          <w:snapToGrid/>
          <w:color w:val="000000"/>
          <w:sz w:val="23"/>
          <w:szCs w:val="23"/>
          <w:lang w:eastAsia="es-ES"/>
        </w:rPr>
        <w:t xml:space="preserve">(‘the Agreement’) </w:t>
      </w:r>
      <w:proofErr w:type="spellStart"/>
      <w:r w:rsidRPr="0023091A">
        <w:rPr>
          <w:snapToGrid/>
          <w:color w:val="000000"/>
          <w:sz w:val="23"/>
          <w:szCs w:val="23"/>
          <w:lang w:eastAsia="es-ES"/>
        </w:rPr>
        <w:t>is</w:t>
      </w:r>
      <w:proofErr w:type="spellEnd"/>
      <w:r w:rsidRPr="0023091A">
        <w:rPr>
          <w:snapToGrid/>
          <w:color w:val="000000"/>
          <w:sz w:val="23"/>
          <w:szCs w:val="23"/>
          <w:lang w:eastAsia="es-ES"/>
        </w:rPr>
        <w:t xml:space="preserve"> </w:t>
      </w:r>
      <w:proofErr w:type="spellStart"/>
      <w:r w:rsidRPr="0023091A">
        <w:rPr>
          <w:b/>
          <w:bCs/>
          <w:snapToGrid/>
          <w:color w:val="000000"/>
          <w:sz w:val="23"/>
          <w:szCs w:val="23"/>
          <w:lang w:eastAsia="es-ES"/>
        </w:rPr>
        <w:t>between</w:t>
      </w:r>
      <w:proofErr w:type="spellEnd"/>
      <w:r w:rsidRPr="0023091A">
        <w:rPr>
          <w:b/>
          <w:bCs/>
          <w:snapToGrid/>
          <w:color w:val="000000"/>
          <w:sz w:val="23"/>
          <w:szCs w:val="23"/>
          <w:lang w:eastAsia="es-ES"/>
        </w:rPr>
        <w:t xml:space="preserve"> </w:t>
      </w:r>
      <w:r w:rsidRPr="0023091A">
        <w:rPr>
          <w:snapToGrid/>
          <w:color w:val="000000"/>
          <w:sz w:val="23"/>
          <w:szCs w:val="23"/>
          <w:lang w:eastAsia="es-ES"/>
        </w:rPr>
        <w:t xml:space="preserve">the </w:t>
      </w:r>
      <w:proofErr w:type="spellStart"/>
      <w:r w:rsidRPr="0023091A">
        <w:rPr>
          <w:snapToGrid/>
          <w:color w:val="000000"/>
          <w:sz w:val="23"/>
          <w:szCs w:val="23"/>
          <w:lang w:eastAsia="es-ES"/>
        </w:rPr>
        <w:t>following</w:t>
      </w:r>
      <w:proofErr w:type="spellEnd"/>
      <w:r w:rsidRPr="0023091A">
        <w:rPr>
          <w:snapToGrid/>
          <w:color w:val="000000"/>
          <w:sz w:val="23"/>
          <w:szCs w:val="23"/>
          <w:lang w:eastAsia="es-ES"/>
        </w:rPr>
        <w:t xml:space="preserve"> </w:t>
      </w:r>
      <w:proofErr w:type="gramStart"/>
      <w:r w:rsidRPr="0023091A">
        <w:rPr>
          <w:snapToGrid/>
          <w:color w:val="000000"/>
          <w:sz w:val="23"/>
          <w:szCs w:val="23"/>
          <w:lang w:eastAsia="es-ES"/>
        </w:rPr>
        <w:t>parties:</w:t>
      </w:r>
      <w:proofErr w:type="gramEnd"/>
      <w:r w:rsidRPr="0023091A">
        <w:rPr>
          <w:snapToGrid/>
          <w:color w:val="000000"/>
          <w:sz w:val="23"/>
          <w:szCs w:val="23"/>
          <w:lang w:eastAsia="es-ES"/>
        </w:rPr>
        <w:t> </w:t>
      </w:r>
      <w:r w:rsidRPr="0023091A">
        <w:rPr>
          <w:snapToGrid/>
          <w:color w:val="000000"/>
          <w:sz w:val="23"/>
          <w:szCs w:val="23"/>
          <w:lang w:val="en-US" w:eastAsia="es-ES"/>
        </w:rPr>
        <w:t> </w:t>
      </w:r>
    </w:p>
    <w:p w14:paraId="0432C9EE" w14:textId="77777777" w:rsidR="0023091A" w:rsidRPr="0023091A" w:rsidRDefault="0023091A" w:rsidP="0023091A">
      <w:pPr>
        <w:textAlignment w:val="baseline"/>
        <w:rPr>
          <w:rFonts w:ascii="Segoe UI" w:hAnsi="Segoe UI" w:cs="Segoe UI"/>
          <w:snapToGrid/>
          <w:color w:val="000000"/>
          <w:sz w:val="18"/>
          <w:szCs w:val="18"/>
          <w:lang w:val="en-US" w:eastAsia="es-ES"/>
        </w:rPr>
      </w:pPr>
    </w:p>
    <w:p w14:paraId="6080751D" w14:textId="77777777" w:rsidR="0023091A" w:rsidRDefault="0023091A" w:rsidP="0023091A">
      <w:pPr>
        <w:numPr>
          <w:ilvl w:val="0"/>
          <w:numId w:val="7"/>
        </w:numPr>
        <w:jc w:val="both"/>
        <w:textAlignment w:val="baseline"/>
        <w:rPr>
          <w:rFonts w:ascii="Segoe UI" w:hAnsi="Segoe UI" w:cs="Segoe UI"/>
          <w:snapToGrid/>
          <w:sz w:val="18"/>
          <w:szCs w:val="18"/>
          <w:lang w:val="es-ES" w:eastAsia="es-ES"/>
        </w:rPr>
      </w:pPr>
      <w:r w:rsidRPr="0023091A">
        <w:rPr>
          <w:b/>
          <w:bCs/>
          <w:snapToGrid/>
          <w:sz w:val="23"/>
          <w:szCs w:val="23"/>
          <w:lang w:val="en-GB" w:eastAsia="es-ES"/>
        </w:rPr>
        <w:t>on the one part,</w:t>
      </w:r>
      <w:r w:rsidRPr="0023091A">
        <w:rPr>
          <w:snapToGrid/>
          <w:sz w:val="23"/>
          <w:szCs w:val="23"/>
          <w:lang w:val="es-ES" w:eastAsia="es-ES"/>
        </w:rPr>
        <w:t> </w:t>
      </w:r>
    </w:p>
    <w:p w14:paraId="3B19CE0D" w14:textId="77777777" w:rsidR="0023091A" w:rsidRDefault="0023091A" w:rsidP="0023091A">
      <w:pPr>
        <w:pStyle w:val="Prrafodelista"/>
        <w:rPr>
          <w:snapToGrid/>
          <w:color w:val="000000"/>
          <w:sz w:val="23"/>
          <w:szCs w:val="23"/>
          <w:lang w:eastAsia="es-ES"/>
        </w:rPr>
      </w:pPr>
    </w:p>
    <w:p w14:paraId="0414DEB6" w14:textId="4E63AA13" w:rsidR="0023091A" w:rsidRPr="0023091A" w:rsidRDefault="0023091A" w:rsidP="0023091A">
      <w:pPr>
        <w:numPr>
          <w:ilvl w:val="0"/>
          <w:numId w:val="7"/>
        </w:numPr>
        <w:jc w:val="both"/>
        <w:textAlignment w:val="baseline"/>
        <w:rPr>
          <w:rFonts w:ascii="Segoe UI" w:hAnsi="Segoe UI" w:cs="Segoe UI"/>
          <w:snapToGrid/>
          <w:sz w:val="18"/>
          <w:szCs w:val="18"/>
          <w:lang w:val="es-ES" w:eastAsia="es-ES"/>
        </w:rPr>
      </w:pPr>
      <w:proofErr w:type="gramStart"/>
      <w:r w:rsidRPr="0023091A">
        <w:rPr>
          <w:snapToGrid/>
          <w:color w:val="000000"/>
          <w:sz w:val="23"/>
          <w:szCs w:val="23"/>
          <w:lang w:eastAsia="es-ES"/>
        </w:rPr>
        <w:t>the</w:t>
      </w:r>
      <w:proofErr w:type="gramEnd"/>
      <w:r w:rsidRPr="0023091A">
        <w:rPr>
          <w:snapToGrid/>
          <w:color w:val="000000"/>
          <w:sz w:val="23"/>
          <w:szCs w:val="23"/>
          <w:lang w:eastAsia="es-ES"/>
        </w:rPr>
        <w:t xml:space="preserve"> </w:t>
      </w:r>
      <w:r w:rsidRPr="0023091A">
        <w:rPr>
          <w:b/>
          <w:bCs/>
          <w:snapToGrid/>
          <w:color w:val="000000"/>
          <w:sz w:val="23"/>
          <w:szCs w:val="23"/>
          <w:lang w:eastAsia="es-ES"/>
        </w:rPr>
        <w:t xml:space="preserve">Organisation </w:t>
      </w:r>
      <w:r w:rsidRPr="0023091A">
        <w:rPr>
          <w:snapToGrid/>
          <w:color w:val="000000"/>
          <w:sz w:val="23"/>
          <w:szCs w:val="23"/>
          <w:lang w:eastAsia="es-ES"/>
        </w:rPr>
        <w:t>(‘the organisation’),</w:t>
      </w:r>
      <w:r w:rsidRPr="0023091A">
        <w:rPr>
          <w:snapToGrid/>
          <w:color w:val="000000"/>
          <w:sz w:val="23"/>
          <w:szCs w:val="23"/>
          <w:lang w:val="es-ES" w:eastAsia="es-ES"/>
        </w:rPr>
        <w:t> </w:t>
      </w:r>
    </w:p>
    <w:p w14:paraId="2FCA494D" w14:textId="77777777" w:rsidR="00E026AA" w:rsidRPr="00E026AA" w:rsidRDefault="00E026AA" w:rsidP="00E026AA">
      <w:pPr>
        <w:jc w:val="both"/>
        <w:rPr>
          <w:sz w:val="24"/>
          <w:szCs w:val="24"/>
        </w:rPr>
      </w:pPr>
    </w:p>
    <w:p w14:paraId="7015DBF5" w14:textId="77777777" w:rsidR="0023091A" w:rsidRPr="0023091A" w:rsidRDefault="0023091A" w:rsidP="0023091A">
      <w:pPr>
        <w:numPr>
          <w:ilvl w:val="0"/>
          <w:numId w:val="7"/>
        </w:numPr>
        <w:jc w:val="both"/>
        <w:textAlignment w:val="baseline"/>
        <w:rPr>
          <w:rFonts w:ascii="Segoe UI" w:hAnsi="Segoe UI" w:cs="Segoe UI"/>
          <w:snapToGrid/>
          <w:sz w:val="18"/>
          <w:szCs w:val="18"/>
          <w:lang w:val="es-ES" w:eastAsia="es-ES"/>
        </w:rPr>
      </w:pPr>
      <w:r w:rsidRPr="0023091A">
        <w:rPr>
          <w:snapToGrid/>
          <w:sz w:val="24"/>
          <w:szCs w:val="24"/>
          <w:lang w:val="es-ES" w:eastAsia="es-ES"/>
        </w:rPr>
        <w:t xml:space="preserve">UNIVERSIDAD CATÓLICA DE MURCIA, </w:t>
      </w:r>
      <w:proofErr w:type="gramStart"/>
      <w:r w:rsidRPr="0023091A">
        <w:rPr>
          <w:snapToGrid/>
          <w:sz w:val="24"/>
          <w:szCs w:val="24"/>
          <w:lang w:val="es-ES" w:eastAsia="es-ES"/>
        </w:rPr>
        <w:t>UCAM,  E</w:t>
      </w:r>
      <w:proofErr w:type="gramEnd"/>
      <w:r w:rsidRPr="0023091A">
        <w:rPr>
          <w:snapToGrid/>
          <w:sz w:val="24"/>
          <w:szCs w:val="24"/>
          <w:lang w:val="es-ES" w:eastAsia="es-ES"/>
        </w:rPr>
        <w:t xml:space="preserve"> MURCIA05 </w:t>
      </w:r>
    </w:p>
    <w:p w14:paraId="11A44130" w14:textId="77777777" w:rsidR="0023091A" w:rsidRPr="0023091A" w:rsidRDefault="0023091A" w:rsidP="0023091A">
      <w:pPr>
        <w:numPr>
          <w:ilvl w:val="0"/>
          <w:numId w:val="7"/>
        </w:numPr>
        <w:jc w:val="both"/>
        <w:textAlignment w:val="baseline"/>
        <w:rPr>
          <w:rFonts w:ascii="Segoe UI" w:hAnsi="Segoe UI" w:cs="Segoe UI"/>
          <w:snapToGrid/>
          <w:sz w:val="18"/>
          <w:szCs w:val="18"/>
          <w:lang w:val="es-ES" w:eastAsia="es-ES"/>
        </w:rPr>
      </w:pPr>
      <w:r w:rsidRPr="0023091A">
        <w:rPr>
          <w:snapToGrid/>
          <w:sz w:val="24"/>
          <w:szCs w:val="24"/>
          <w:lang w:val="es-ES" w:eastAsia="es-ES"/>
        </w:rPr>
        <w:t>Av. de los Jerónimos, 135, 30107 Guadalupe, Murcia, España. </w:t>
      </w:r>
    </w:p>
    <w:p w14:paraId="65659997" w14:textId="77777777" w:rsidR="0023091A" w:rsidRPr="0023091A" w:rsidRDefault="0023091A" w:rsidP="0023091A">
      <w:pPr>
        <w:numPr>
          <w:ilvl w:val="0"/>
          <w:numId w:val="7"/>
        </w:numPr>
        <w:textAlignment w:val="baseline"/>
        <w:rPr>
          <w:rFonts w:ascii="Segoe UI" w:hAnsi="Segoe UI" w:cs="Segoe UI"/>
          <w:snapToGrid/>
          <w:color w:val="000000"/>
          <w:sz w:val="18"/>
          <w:szCs w:val="18"/>
          <w:lang w:val="es-ES" w:eastAsia="es-ES"/>
        </w:rPr>
      </w:pPr>
      <w:hyperlink r:id="rId11" w:tgtFrame="_blank" w:history="1">
        <w:r w:rsidRPr="0023091A">
          <w:rPr>
            <w:snapToGrid/>
            <w:color w:val="0000FF"/>
            <w:sz w:val="24"/>
            <w:szCs w:val="24"/>
            <w:u w:val="single"/>
            <w:lang w:val="en-US" w:eastAsia="es-ES"/>
          </w:rPr>
          <w:t>movilidad@ucam.edu</w:t>
        </w:r>
      </w:hyperlink>
      <w:r w:rsidRPr="0023091A">
        <w:rPr>
          <w:snapToGrid/>
          <w:color w:val="000000"/>
          <w:sz w:val="24"/>
          <w:szCs w:val="24"/>
          <w:lang w:val="en-US" w:eastAsia="es-ES"/>
        </w:rPr>
        <w:t> </w:t>
      </w:r>
      <w:r w:rsidRPr="0023091A">
        <w:rPr>
          <w:snapToGrid/>
          <w:color w:val="000000"/>
          <w:sz w:val="24"/>
          <w:szCs w:val="24"/>
          <w:lang w:val="es-ES" w:eastAsia="es-ES"/>
        </w:rPr>
        <w:t> </w:t>
      </w:r>
    </w:p>
    <w:p w14:paraId="4A95803B" w14:textId="77777777" w:rsidR="00E026AA" w:rsidRPr="00E026AA" w:rsidRDefault="00E026AA" w:rsidP="00E026AA">
      <w:pPr>
        <w:jc w:val="both"/>
        <w:rPr>
          <w:sz w:val="24"/>
          <w:szCs w:val="24"/>
        </w:rPr>
      </w:pPr>
    </w:p>
    <w:p w14:paraId="628A1453" w14:textId="77777777" w:rsidR="0023091A" w:rsidRDefault="00E026AA" w:rsidP="00E026AA">
      <w:pPr>
        <w:jc w:val="both"/>
        <w:rPr>
          <w:sz w:val="24"/>
          <w:szCs w:val="24"/>
        </w:rPr>
      </w:pPr>
      <w:proofErr w:type="spellStart"/>
      <w:proofErr w:type="gramStart"/>
      <w:r w:rsidRPr="00E026AA">
        <w:rPr>
          <w:sz w:val="24"/>
          <w:szCs w:val="24"/>
        </w:rPr>
        <w:t>represented</w:t>
      </w:r>
      <w:proofErr w:type="spellEnd"/>
      <w:proofErr w:type="gramEnd"/>
      <w:r w:rsidRPr="00E026AA">
        <w:rPr>
          <w:sz w:val="24"/>
          <w:szCs w:val="24"/>
        </w:rPr>
        <w:t xml:space="preserve"> for the </w:t>
      </w:r>
      <w:proofErr w:type="spellStart"/>
      <w:r w:rsidRPr="00E026AA">
        <w:rPr>
          <w:sz w:val="24"/>
          <w:szCs w:val="24"/>
        </w:rPr>
        <w:t>purposes</w:t>
      </w:r>
      <w:proofErr w:type="spellEnd"/>
      <w:r w:rsidRPr="00E026AA">
        <w:rPr>
          <w:sz w:val="24"/>
          <w:szCs w:val="24"/>
        </w:rPr>
        <w:t xml:space="preserve"> of signature of </w:t>
      </w:r>
      <w:proofErr w:type="spellStart"/>
      <w:r w:rsidRPr="00E026AA">
        <w:rPr>
          <w:sz w:val="24"/>
          <w:szCs w:val="24"/>
        </w:rPr>
        <w:t>this</w:t>
      </w:r>
      <w:proofErr w:type="spellEnd"/>
      <w:r w:rsidRPr="00E026AA">
        <w:rPr>
          <w:sz w:val="24"/>
          <w:szCs w:val="24"/>
        </w:rPr>
        <w:t xml:space="preserve"> agreement by Prof. Pablo </w:t>
      </w:r>
      <w:proofErr w:type="spellStart"/>
      <w:r w:rsidRPr="00E026AA">
        <w:rPr>
          <w:sz w:val="24"/>
          <w:szCs w:val="24"/>
        </w:rPr>
        <w:t>Blesa</w:t>
      </w:r>
      <w:proofErr w:type="spellEnd"/>
      <w:r w:rsidRPr="00E026AA">
        <w:rPr>
          <w:sz w:val="24"/>
          <w:szCs w:val="24"/>
        </w:rPr>
        <w:t xml:space="preserve">, </w:t>
      </w:r>
      <w:proofErr w:type="spellStart"/>
      <w:r w:rsidRPr="00E026AA">
        <w:rPr>
          <w:sz w:val="24"/>
          <w:szCs w:val="24"/>
        </w:rPr>
        <w:t>Vicerrector</w:t>
      </w:r>
      <w:proofErr w:type="spellEnd"/>
      <w:r w:rsidRPr="00E026AA">
        <w:rPr>
          <w:sz w:val="24"/>
          <w:szCs w:val="24"/>
        </w:rPr>
        <w:t xml:space="preserve"> de </w:t>
      </w:r>
      <w:proofErr w:type="spellStart"/>
      <w:r w:rsidRPr="00E026AA">
        <w:rPr>
          <w:sz w:val="24"/>
          <w:szCs w:val="24"/>
        </w:rPr>
        <w:t>Relaciones</w:t>
      </w:r>
      <w:proofErr w:type="spellEnd"/>
      <w:r w:rsidRPr="00E026AA">
        <w:rPr>
          <w:sz w:val="24"/>
          <w:szCs w:val="24"/>
        </w:rPr>
        <w:t xml:space="preserve"> </w:t>
      </w:r>
      <w:proofErr w:type="spellStart"/>
      <w:r w:rsidRPr="00E026AA">
        <w:rPr>
          <w:sz w:val="24"/>
          <w:szCs w:val="24"/>
        </w:rPr>
        <w:t>Internacionales</w:t>
      </w:r>
      <w:proofErr w:type="spellEnd"/>
      <w:r w:rsidRPr="00E026AA">
        <w:rPr>
          <w:sz w:val="24"/>
          <w:szCs w:val="24"/>
        </w:rPr>
        <w:t xml:space="preserve"> y </w:t>
      </w:r>
      <w:proofErr w:type="spellStart"/>
      <w:r w:rsidRPr="00E026AA">
        <w:rPr>
          <w:sz w:val="24"/>
          <w:szCs w:val="24"/>
        </w:rPr>
        <w:t>Comunicación</w:t>
      </w:r>
      <w:proofErr w:type="spellEnd"/>
      <w:r w:rsidRPr="00E026AA">
        <w:rPr>
          <w:sz w:val="24"/>
          <w:szCs w:val="24"/>
        </w:rPr>
        <w:t xml:space="preserve">  </w:t>
      </w:r>
    </w:p>
    <w:p w14:paraId="5810D32E" w14:textId="49B93DF1" w:rsidR="00E026AA" w:rsidRPr="00E026AA" w:rsidRDefault="00E026AA" w:rsidP="00E026AA">
      <w:pPr>
        <w:jc w:val="both"/>
        <w:rPr>
          <w:sz w:val="24"/>
          <w:szCs w:val="24"/>
        </w:rPr>
      </w:pPr>
      <w:r w:rsidRPr="00E026AA">
        <w:rPr>
          <w:b/>
          <w:bCs/>
          <w:sz w:val="24"/>
          <w:szCs w:val="24"/>
          <w:lang w:val="en-GB"/>
        </w:rPr>
        <w:t>and</w:t>
      </w:r>
      <w:r w:rsidRPr="00E026AA">
        <w:rPr>
          <w:sz w:val="24"/>
          <w:szCs w:val="24"/>
          <w:lang w:val="en-US"/>
        </w:rPr>
        <w:t> </w:t>
      </w:r>
    </w:p>
    <w:p w14:paraId="18826F38" w14:textId="77777777" w:rsidR="00E026AA" w:rsidRPr="00E026AA" w:rsidRDefault="00E026AA" w:rsidP="0023091A">
      <w:pPr>
        <w:spacing w:before="100" w:beforeAutospacing="1" w:after="100" w:afterAutospacing="1"/>
        <w:jc w:val="both"/>
        <w:rPr>
          <w:sz w:val="24"/>
          <w:szCs w:val="24"/>
          <w:lang w:val="en-US"/>
        </w:rPr>
      </w:pPr>
      <w:r w:rsidRPr="00E026AA">
        <w:rPr>
          <w:b/>
          <w:bCs/>
          <w:sz w:val="24"/>
          <w:szCs w:val="24"/>
          <w:lang w:val="en-GB"/>
        </w:rPr>
        <w:t>on the other part,</w:t>
      </w:r>
      <w:r w:rsidRPr="00E026AA">
        <w:rPr>
          <w:sz w:val="24"/>
          <w:szCs w:val="24"/>
          <w:lang w:val="en-US"/>
        </w:rPr>
        <w:t> </w:t>
      </w:r>
    </w:p>
    <w:p w14:paraId="5EF17336" w14:textId="77777777" w:rsidR="00E026AA" w:rsidRDefault="00E026AA" w:rsidP="00E026AA">
      <w:pPr>
        <w:jc w:val="both"/>
        <w:rPr>
          <w:sz w:val="24"/>
          <w:szCs w:val="24"/>
          <w:lang w:val="en-US"/>
        </w:rPr>
      </w:pPr>
      <w:r w:rsidRPr="00E026AA">
        <w:rPr>
          <w:sz w:val="24"/>
          <w:szCs w:val="24"/>
          <w:lang w:val="en-GB"/>
        </w:rPr>
        <w:t>the</w:t>
      </w:r>
      <w:r w:rsidRPr="00E026AA">
        <w:rPr>
          <w:b/>
          <w:bCs/>
          <w:sz w:val="24"/>
          <w:szCs w:val="24"/>
          <w:lang w:val="en-GB"/>
        </w:rPr>
        <w:t xml:space="preserve"> ‘participant’</w:t>
      </w:r>
      <w:r w:rsidRPr="00E026AA">
        <w:rPr>
          <w:sz w:val="24"/>
          <w:szCs w:val="24"/>
          <w:lang w:val="en-US"/>
        </w:rPr>
        <w:t> </w:t>
      </w:r>
    </w:p>
    <w:p w14:paraId="51951D00" w14:textId="77777777" w:rsidR="0023091A" w:rsidRPr="00E026AA" w:rsidRDefault="0023091A" w:rsidP="00E026AA">
      <w:pPr>
        <w:jc w:val="both"/>
        <w:rPr>
          <w:sz w:val="24"/>
          <w:szCs w:val="24"/>
          <w:lang w:val="en-US"/>
        </w:rPr>
      </w:pPr>
    </w:p>
    <w:p w14:paraId="6FDDBD79" w14:textId="20046724" w:rsidR="00E026AA" w:rsidRPr="00E026AA" w:rsidRDefault="0023091A" w:rsidP="0023091A">
      <w:pPr>
        <w:spacing w:before="100" w:beforeAutospacing="1" w:after="100" w:afterAutospacing="1"/>
        <w:jc w:val="both"/>
        <w:rPr>
          <w:sz w:val="24"/>
          <w:szCs w:val="24"/>
          <w:highlight w:val="yellow"/>
          <w:lang w:val="en-US"/>
        </w:rPr>
      </w:pPr>
      <w:r w:rsidRPr="0023091A">
        <w:rPr>
          <w:sz w:val="24"/>
          <w:szCs w:val="24"/>
          <w:highlight w:val="yellow"/>
          <w:lang w:val="en-GB"/>
        </w:rPr>
        <w:t>F</w:t>
      </w:r>
      <w:r w:rsidR="00E026AA" w:rsidRPr="00E026AA">
        <w:rPr>
          <w:sz w:val="24"/>
          <w:szCs w:val="24"/>
          <w:highlight w:val="yellow"/>
          <w:lang w:val="en-GB"/>
        </w:rPr>
        <w:t>irst name and family name</w:t>
      </w:r>
      <w:r w:rsidRPr="0023091A">
        <w:rPr>
          <w:sz w:val="24"/>
          <w:szCs w:val="24"/>
          <w:highlight w:val="yellow"/>
          <w:lang w:val="en-GB"/>
        </w:rPr>
        <w:t xml:space="preserve">: </w:t>
      </w:r>
    </w:p>
    <w:p w14:paraId="28BAC983"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Date of birth:</w:t>
      </w:r>
      <w:r w:rsidRPr="00E026AA">
        <w:rPr>
          <w:sz w:val="24"/>
          <w:szCs w:val="24"/>
          <w:highlight w:val="yellow"/>
          <w:lang w:val="en-US"/>
        </w:rPr>
        <w:tab/>
      </w:r>
      <w:r w:rsidRPr="00E026AA">
        <w:rPr>
          <w:sz w:val="24"/>
          <w:szCs w:val="24"/>
          <w:highlight w:val="yellow"/>
          <w:lang w:val="en-US"/>
        </w:rPr>
        <w:tab/>
      </w:r>
      <w:r w:rsidRPr="00E026AA">
        <w:rPr>
          <w:sz w:val="24"/>
          <w:szCs w:val="24"/>
          <w:highlight w:val="yellow"/>
          <w:lang w:val="en-US"/>
        </w:rPr>
        <w:tab/>
      </w:r>
      <w:r w:rsidRPr="00E026AA">
        <w:rPr>
          <w:sz w:val="24"/>
          <w:szCs w:val="24"/>
          <w:highlight w:val="yellow"/>
          <w:lang w:val="en-US"/>
        </w:rPr>
        <w:tab/>
        <w:t> </w:t>
      </w:r>
    </w:p>
    <w:p w14:paraId="20D1787D"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Address: [official address in full] </w:t>
      </w:r>
      <w:r w:rsidRPr="00E026AA">
        <w:rPr>
          <w:sz w:val="24"/>
          <w:szCs w:val="24"/>
          <w:highlight w:val="yellow"/>
          <w:lang w:val="en-US"/>
        </w:rPr>
        <w:t> </w:t>
      </w:r>
    </w:p>
    <w:p w14:paraId="1F081B58"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Postal Code: </w:t>
      </w:r>
      <w:r w:rsidRPr="00E026AA">
        <w:rPr>
          <w:sz w:val="24"/>
          <w:szCs w:val="24"/>
          <w:highlight w:val="yellow"/>
          <w:lang w:val="en-US"/>
        </w:rPr>
        <w:t> </w:t>
      </w:r>
    </w:p>
    <w:p w14:paraId="150DC0D5"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Town: </w:t>
      </w:r>
      <w:r w:rsidRPr="00E026AA">
        <w:rPr>
          <w:sz w:val="24"/>
          <w:szCs w:val="24"/>
          <w:highlight w:val="yellow"/>
          <w:lang w:val="en-US"/>
        </w:rPr>
        <w:t> </w:t>
      </w:r>
    </w:p>
    <w:p w14:paraId="4BAB7841"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Phone:</w:t>
      </w:r>
      <w:r w:rsidRPr="00E026AA">
        <w:rPr>
          <w:sz w:val="24"/>
          <w:szCs w:val="24"/>
          <w:highlight w:val="yellow"/>
          <w:lang w:val="en-US"/>
        </w:rPr>
        <w:tab/>
      </w:r>
      <w:r w:rsidRPr="00E026AA">
        <w:rPr>
          <w:sz w:val="24"/>
          <w:szCs w:val="24"/>
          <w:highlight w:val="yellow"/>
          <w:lang w:val="en-US"/>
        </w:rPr>
        <w:tab/>
      </w:r>
      <w:r w:rsidRPr="00E026AA">
        <w:rPr>
          <w:sz w:val="24"/>
          <w:szCs w:val="24"/>
          <w:highlight w:val="yellow"/>
          <w:lang w:val="en-US"/>
        </w:rPr>
        <w:tab/>
      </w:r>
      <w:r w:rsidRPr="00E026AA">
        <w:rPr>
          <w:sz w:val="24"/>
          <w:szCs w:val="24"/>
          <w:highlight w:val="yellow"/>
          <w:lang w:val="en-US"/>
        </w:rPr>
        <w:tab/>
      </w:r>
      <w:r w:rsidRPr="00E026AA">
        <w:rPr>
          <w:sz w:val="24"/>
          <w:szCs w:val="24"/>
          <w:highlight w:val="yellow"/>
          <w:lang w:val="en-US"/>
        </w:rPr>
        <w:tab/>
        <w:t> </w:t>
      </w:r>
    </w:p>
    <w:p w14:paraId="0C313D64"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Email:</w:t>
      </w:r>
      <w:r w:rsidRPr="00E026AA">
        <w:rPr>
          <w:sz w:val="24"/>
          <w:szCs w:val="24"/>
          <w:highlight w:val="yellow"/>
          <w:lang w:val="en-US"/>
        </w:rPr>
        <w:t> </w:t>
      </w:r>
    </w:p>
    <w:p w14:paraId="580CEEC2"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Bank account where the financial support should be paid:</w:t>
      </w:r>
      <w:r w:rsidRPr="00E026AA">
        <w:rPr>
          <w:sz w:val="24"/>
          <w:szCs w:val="24"/>
          <w:highlight w:val="yellow"/>
          <w:lang w:val="en-US"/>
        </w:rPr>
        <w:t> </w:t>
      </w:r>
    </w:p>
    <w:p w14:paraId="0330629F" w14:textId="77777777" w:rsidR="00E026AA" w:rsidRPr="00E026AA" w:rsidRDefault="00E026AA" w:rsidP="0023091A">
      <w:pPr>
        <w:spacing w:before="100" w:beforeAutospacing="1" w:after="100" w:afterAutospacing="1"/>
        <w:jc w:val="both"/>
        <w:rPr>
          <w:sz w:val="24"/>
          <w:szCs w:val="24"/>
          <w:highlight w:val="yellow"/>
          <w:lang w:val="en-US"/>
        </w:rPr>
      </w:pPr>
      <w:r w:rsidRPr="00E026AA">
        <w:rPr>
          <w:sz w:val="24"/>
          <w:szCs w:val="24"/>
          <w:highlight w:val="yellow"/>
          <w:lang w:val="en-GB"/>
        </w:rPr>
        <w:t>Bank account holder: </w:t>
      </w:r>
      <w:r w:rsidRPr="00E026AA">
        <w:rPr>
          <w:sz w:val="24"/>
          <w:szCs w:val="24"/>
          <w:highlight w:val="yellow"/>
          <w:lang w:val="en-US"/>
        </w:rPr>
        <w:t> </w:t>
      </w:r>
    </w:p>
    <w:p w14:paraId="72440E94" w14:textId="77777777" w:rsidR="00E026AA" w:rsidRPr="00E026AA" w:rsidRDefault="00E026AA" w:rsidP="0023091A">
      <w:pPr>
        <w:spacing w:before="100" w:beforeAutospacing="1" w:after="100" w:afterAutospacing="1"/>
        <w:jc w:val="both"/>
        <w:rPr>
          <w:sz w:val="24"/>
          <w:szCs w:val="24"/>
          <w:lang w:val="en-US"/>
        </w:rPr>
      </w:pPr>
      <w:r w:rsidRPr="00E026AA">
        <w:rPr>
          <w:sz w:val="24"/>
          <w:szCs w:val="24"/>
          <w:highlight w:val="yellow"/>
          <w:lang w:val="en-GB"/>
        </w:rPr>
        <w:t>Bank name:</w:t>
      </w:r>
      <w:r w:rsidRPr="00E026AA">
        <w:rPr>
          <w:sz w:val="24"/>
          <w:szCs w:val="24"/>
          <w:lang w:val="en-GB"/>
        </w:rPr>
        <w:t> </w:t>
      </w:r>
      <w:r w:rsidRPr="00E026AA">
        <w:rPr>
          <w:sz w:val="24"/>
          <w:szCs w:val="24"/>
          <w:lang w:val="en-US"/>
        </w:rPr>
        <w:t> </w:t>
      </w:r>
    </w:p>
    <w:p w14:paraId="37F0330A" w14:textId="77777777" w:rsidR="00E026AA" w:rsidRPr="00E026AA" w:rsidRDefault="00E026AA" w:rsidP="0023091A">
      <w:pPr>
        <w:spacing w:before="100" w:beforeAutospacing="1" w:after="100" w:afterAutospacing="1"/>
        <w:jc w:val="both"/>
        <w:rPr>
          <w:sz w:val="24"/>
          <w:szCs w:val="24"/>
          <w:lang w:val="en-US"/>
        </w:rPr>
      </w:pPr>
      <w:r w:rsidRPr="00E026AA">
        <w:rPr>
          <w:sz w:val="24"/>
          <w:szCs w:val="24"/>
          <w:lang w:val="en-GB"/>
        </w:rPr>
        <w:lastRenderedPageBreak/>
        <w:t xml:space="preserve">Clearing/BIC/SWIFT number: </w:t>
      </w:r>
      <w:r w:rsidRPr="00E026AA">
        <w:rPr>
          <w:sz w:val="24"/>
          <w:szCs w:val="24"/>
          <w:lang w:val="en-US"/>
        </w:rPr>
        <w:tab/>
      </w:r>
      <w:r w:rsidRPr="00E026AA">
        <w:rPr>
          <w:sz w:val="24"/>
          <w:szCs w:val="24"/>
          <w:lang w:val="en-US"/>
        </w:rPr>
        <w:tab/>
      </w:r>
      <w:r w:rsidRPr="00E026AA">
        <w:rPr>
          <w:sz w:val="24"/>
          <w:szCs w:val="24"/>
          <w:lang w:val="en-US"/>
        </w:rPr>
        <w:tab/>
        <w:t> </w:t>
      </w:r>
    </w:p>
    <w:p w14:paraId="14E2C700" w14:textId="77777777" w:rsidR="00E026AA" w:rsidRPr="00E026AA" w:rsidRDefault="00E026AA" w:rsidP="0023091A">
      <w:pPr>
        <w:spacing w:before="100" w:beforeAutospacing="1" w:after="100" w:afterAutospacing="1"/>
        <w:jc w:val="both"/>
        <w:rPr>
          <w:sz w:val="24"/>
          <w:szCs w:val="24"/>
          <w:lang w:val="en-US"/>
        </w:rPr>
      </w:pPr>
      <w:r w:rsidRPr="00E026AA">
        <w:rPr>
          <w:sz w:val="24"/>
          <w:szCs w:val="24"/>
          <w:lang w:val="en-GB"/>
        </w:rPr>
        <w:t>Account/IBAN number:</w:t>
      </w:r>
      <w:r w:rsidRPr="00E026AA">
        <w:rPr>
          <w:i/>
          <w:iCs/>
          <w:sz w:val="24"/>
          <w:szCs w:val="24"/>
          <w:lang w:val="en-GB"/>
        </w:rPr>
        <w:t>]</w:t>
      </w:r>
      <w:r w:rsidRPr="00E026AA">
        <w:rPr>
          <w:sz w:val="24"/>
          <w:szCs w:val="24"/>
          <w:lang w:val="en-US"/>
        </w:rPr>
        <w:t> </w:t>
      </w:r>
    </w:p>
    <w:p w14:paraId="5AF8FF99" w14:textId="77777777" w:rsidR="00E026AA" w:rsidRDefault="00E026AA" w:rsidP="00E026AA">
      <w:pPr>
        <w:jc w:val="both"/>
        <w:rPr>
          <w:sz w:val="24"/>
          <w:szCs w:val="24"/>
          <w:lang w:val="en-US"/>
        </w:rPr>
      </w:pPr>
      <w:r w:rsidRPr="00E026AA">
        <w:rPr>
          <w:sz w:val="24"/>
          <w:szCs w:val="24"/>
          <w:lang w:val="en-GB"/>
        </w:rPr>
        <w:t>The parties referred to above have agreed to enter into this Agreement. </w:t>
      </w:r>
      <w:r w:rsidRPr="00E026AA">
        <w:rPr>
          <w:sz w:val="24"/>
          <w:szCs w:val="24"/>
          <w:lang w:val="en-US"/>
        </w:rPr>
        <w:t> </w:t>
      </w:r>
    </w:p>
    <w:p w14:paraId="60C40237" w14:textId="77777777" w:rsidR="0023091A" w:rsidRPr="00E026AA" w:rsidRDefault="0023091A" w:rsidP="00E026AA">
      <w:pPr>
        <w:jc w:val="both"/>
        <w:rPr>
          <w:sz w:val="24"/>
          <w:szCs w:val="24"/>
          <w:lang w:val="en-US"/>
        </w:rPr>
      </w:pPr>
    </w:p>
    <w:p w14:paraId="1D727E0E" w14:textId="77777777" w:rsidR="00E026AA" w:rsidRDefault="00E026AA" w:rsidP="00E026AA">
      <w:pPr>
        <w:jc w:val="both"/>
        <w:rPr>
          <w:sz w:val="24"/>
          <w:szCs w:val="24"/>
          <w:lang w:val="en-US"/>
        </w:rPr>
      </w:pPr>
      <w:r w:rsidRPr="00E026AA">
        <w:rPr>
          <w:sz w:val="24"/>
          <w:szCs w:val="24"/>
          <w:lang w:val="en-GB"/>
        </w:rPr>
        <w:t>The Agreement is composed of:</w:t>
      </w:r>
      <w:r w:rsidRPr="00E026AA">
        <w:rPr>
          <w:sz w:val="24"/>
          <w:szCs w:val="24"/>
          <w:lang w:val="en-US"/>
        </w:rPr>
        <w:t> </w:t>
      </w:r>
    </w:p>
    <w:p w14:paraId="44E9458F" w14:textId="77777777" w:rsidR="0023091A" w:rsidRPr="00E026AA" w:rsidRDefault="0023091A" w:rsidP="00E026AA">
      <w:pPr>
        <w:jc w:val="both"/>
        <w:rPr>
          <w:sz w:val="24"/>
          <w:szCs w:val="24"/>
          <w:lang w:val="en-US"/>
        </w:rPr>
      </w:pPr>
    </w:p>
    <w:p w14:paraId="4C5AA106" w14:textId="77777777" w:rsidR="00E026AA" w:rsidRPr="00E026AA" w:rsidRDefault="00E026AA" w:rsidP="00E026AA">
      <w:pPr>
        <w:jc w:val="both"/>
        <w:rPr>
          <w:sz w:val="24"/>
          <w:szCs w:val="24"/>
          <w:lang w:val="en-US"/>
        </w:rPr>
      </w:pPr>
      <w:r w:rsidRPr="00E026AA">
        <w:rPr>
          <w:sz w:val="24"/>
          <w:szCs w:val="24"/>
          <w:lang w:val="en-GB"/>
        </w:rPr>
        <w:t>Terms and Conditions</w:t>
      </w:r>
      <w:r w:rsidRPr="00E026AA">
        <w:rPr>
          <w:sz w:val="24"/>
          <w:szCs w:val="24"/>
          <w:lang w:val="en-US"/>
        </w:rPr>
        <w:t> </w:t>
      </w:r>
    </w:p>
    <w:p w14:paraId="4BE03706" w14:textId="77777777" w:rsidR="00E026AA" w:rsidRPr="00E026AA" w:rsidRDefault="00E026AA" w:rsidP="00E026AA">
      <w:pPr>
        <w:jc w:val="both"/>
        <w:rPr>
          <w:sz w:val="24"/>
          <w:szCs w:val="24"/>
          <w:lang w:val="en-US"/>
        </w:rPr>
      </w:pPr>
      <w:r w:rsidRPr="00E026AA">
        <w:rPr>
          <w:sz w:val="24"/>
          <w:szCs w:val="24"/>
          <w:lang w:val="en-GB"/>
        </w:rPr>
        <w:t>Annex 1: [Erasmus+ learning agreement for student mobility for studies</w:t>
      </w:r>
      <w:r w:rsidRPr="00E026AA">
        <w:rPr>
          <w:sz w:val="24"/>
          <w:szCs w:val="24"/>
          <w:lang w:val="en-US"/>
        </w:rPr>
        <w:t> </w:t>
      </w:r>
    </w:p>
    <w:p w14:paraId="73ABC4D5" w14:textId="77777777" w:rsidR="00E026AA" w:rsidRPr="00E026AA" w:rsidRDefault="00E026AA" w:rsidP="00E026AA">
      <w:pPr>
        <w:jc w:val="both"/>
        <w:rPr>
          <w:sz w:val="24"/>
          <w:szCs w:val="24"/>
          <w:lang w:val="en-US"/>
        </w:rPr>
      </w:pPr>
      <w:r w:rsidRPr="00E026AA">
        <w:rPr>
          <w:sz w:val="24"/>
          <w:szCs w:val="24"/>
          <w:lang w:val="en-GB"/>
        </w:rPr>
        <w:t>Annex 2: Erasmus Student Charter</w:t>
      </w:r>
      <w:r w:rsidRPr="00E026AA">
        <w:rPr>
          <w:i/>
          <w:iCs/>
          <w:sz w:val="24"/>
          <w:szCs w:val="24"/>
          <w:lang w:val="en-US"/>
        </w:rPr>
        <w:t>]</w:t>
      </w:r>
      <w:r w:rsidRPr="00E026AA">
        <w:rPr>
          <w:sz w:val="24"/>
          <w:szCs w:val="24"/>
          <w:lang w:val="en-US"/>
        </w:rPr>
        <w:t> </w:t>
      </w:r>
    </w:p>
    <w:p w14:paraId="1FAB0F8D" w14:textId="77777777" w:rsidR="00E026AA" w:rsidRPr="00E026AA" w:rsidRDefault="00E026AA" w:rsidP="00E026AA">
      <w:pPr>
        <w:jc w:val="both"/>
        <w:rPr>
          <w:sz w:val="24"/>
          <w:szCs w:val="24"/>
          <w:lang w:val="en-US"/>
        </w:rPr>
      </w:pPr>
      <w:r w:rsidRPr="00E026AA">
        <w:rPr>
          <w:sz w:val="24"/>
          <w:szCs w:val="24"/>
          <w:lang w:val="en-GB"/>
        </w:rPr>
        <w:t>The terms set out in the Terms and Conditions will take precedence over those set out in the annex. </w:t>
      </w:r>
      <w:r w:rsidRPr="00E026AA">
        <w:rPr>
          <w:sz w:val="24"/>
          <w:szCs w:val="24"/>
          <w:lang w:val="en-US"/>
        </w:rPr>
        <w:t> </w:t>
      </w:r>
    </w:p>
    <w:p w14:paraId="7BFB67D9" w14:textId="77777777" w:rsidR="00434262" w:rsidRPr="00E026AA" w:rsidRDefault="00434262" w:rsidP="773BE38D">
      <w:pPr>
        <w:jc w:val="both"/>
        <w:rPr>
          <w:sz w:val="24"/>
          <w:szCs w:val="24"/>
          <w:lang w:val="en-US"/>
        </w:rPr>
      </w:pPr>
    </w:p>
    <w:p w14:paraId="76CBF6AA" w14:textId="441E56FD" w:rsidR="00EC79EA" w:rsidRPr="007372E3" w:rsidRDefault="00EB3B66" w:rsidP="007372E3">
      <w:pPr>
        <w:rPr>
          <w:highlight w:val="cyan"/>
          <w:lang w:val="en-GB"/>
        </w:rPr>
      </w:pPr>
      <w:r>
        <w:rPr>
          <w:highlight w:val="cyan"/>
          <w:lang w:val="en-GB"/>
        </w:rPr>
        <w:br w:type="page"/>
      </w:r>
    </w:p>
    <w:p w14:paraId="09C2BF8A" w14:textId="0C7D1BB2" w:rsidR="00EC79EA" w:rsidRPr="00506B3D" w:rsidRDefault="47F71881" w:rsidP="0BC411C8">
      <w:pPr>
        <w:jc w:val="both"/>
        <w:rPr>
          <w:lang w:val="en-US"/>
        </w:rPr>
      </w:pPr>
      <w:r w:rsidRPr="00506B3D">
        <w:rPr>
          <w:lang w:val="en-US"/>
        </w:rPr>
        <w:lastRenderedPageBreak/>
        <w:t>Total amount includes</w:t>
      </w:r>
      <w:r w:rsidR="0023091A">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23091A">
        <w:rPr>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23091A"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23091A">
        <w:rPr>
          <w:lang w:val="en-GB"/>
        </w:rPr>
        <w:t>[not applicable to KA171 mobility]</w:t>
      </w:r>
    </w:p>
    <w:p w14:paraId="0FF71B7E" w14:textId="77777777" w:rsidR="00EC79EA" w:rsidRPr="0023091A" w:rsidRDefault="00EC79EA" w:rsidP="00EC79EA">
      <w:pPr>
        <w:jc w:val="both"/>
        <w:rPr>
          <w:lang w:val="en-GB"/>
        </w:rPr>
      </w:pPr>
      <w:r w:rsidRPr="0023091A">
        <w:rPr>
          <w:rFonts w:ascii="Segoe UI Symbol" w:hAnsi="Segoe UI Symbol" w:cs="Segoe UI Symbol"/>
          <w:lang w:val="en-GB"/>
        </w:rPr>
        <w:t>☐</w:t>
      </w:r>
      <w:r w:rsidRPr="0023091A">
        <w:rPr>
          <w:lang w:val="en-GB"/>
        </w:rPr>
        <w:t xml:space="preserve"> Inclusion support (based on real costs)</w:t>
      </w:r>
    </w:p>
    <w:p w14:paraId="15E673C3" w14:textId="77777777" w:rsidR="00EC79EA" w:rsidRPr="0023091A" w:rsidRDefault="00EC79EA" w:rsidP="773BE38D">
      <w:pPr>
        <w:jc w:val="both"/>
        <w:rPr>
          <w:sz w:val="24"/>
          <w:szCs w:val="24"/>
          <w:lang w:val="en-GB"/>
        </w:rPr>
      </w:pPr>
    </w:p>
    <w:p w14:paraId="44F3C227" w14:textId="77777777" w:rsidR="009E3330" w:rsidRPr="0023091A" w:rsidRDefault="009E3330" w:rsidP="773BE38D">
      <w:pPr>
        <w:jc w:val="both"/>
        <w:rPr>
          <w:lang w:val="en-GB"/>
        </w:rPr>
      </w:pPr>
      <w:r w:rsidRPr="0023091A">
        <w:rPr>
          <w:lang w:val="en-GB"/>
        </w:rPr>
        <w:t>The participant receives [choose one]:</w:t>
      </w:r>
    </w:p>
    <w:p w14:paraId="566C227D" w14:textId="77777777" w:rsidR="009E3330" w:rsidRPr="0023091A" w:rsidRDefault="009E3330" w:rsidP="773BE38D">
      <w:pPr>
        <w:jc w:val="both"/>
        <w:rPr>
          <w:lang w:val="pt-PT"/>
        </w:rPr>
      </w:pPr>
      <w:r w:rsidRPr="0023091A">
        <w:rPr>
          <w:lang w:val="pt-PT"/>
        </w:rPr>
        <w:t xml:space="preserve">☐ a financial support from Erasmus+ EU funds </w:t>
      </w:r>
    </w:p>
    <w:p w14:paraId="0D740AD4" w14:textId="77777777" w:rsidR="009E3330" w:rsidRPr="0023091A" w:rsidRDefault="009E3330" w:rsidP="773BE38D">
      <w:pPr>
        <w:jc w:val="both"/>
        <w:rPr>
          <w:lang w:val="pt-PT"/>
        </w:rPr>
      </w:pPr>
      <w:r w:rsidRPr="0023091A">
        <w:rPr>
          <w:lang w:val="pt-PT"/>
        </w:rPr>
        <w:t>☐ a zero-grant</w:t>
      </w:r>
    </w:p>
    <w:p w14:paraId="37D00C55" w14:textId="75198059" w:rsidR="009E3330" w:rsidRPr="007E5C16" w:rsidRDefault="009E3330" w:rsidP="773BE38D">
      <w:pPr>
        <w:jc w:val="both"/>
        <w:rPr>
          <w:lang w:val="en-GB"/>
        </w:rPr>
      </w:pPr>
      <w:r w:rsidRPr="0023091A">
        <w:rPr>
          <w:lang w:val="en-GB"/>
        </w:rPr>
        <w:t xml:space="preserve">☐ a </w:t>
      </w:r>
      <w:r w:rsidR="002070E2" w:rsidRPr="0023091A">
        <w:rPr>
          <w:lang w:val="en-GB"/>
        </w:rPr>
        <w:t xml:space="preserve">partial </w:t>
      </w:r>
      <w:r w:rsidRPr="0023091A">
        <w:rPr>
          <w:lang w:val="en-GB"/>
        </w:rPr>
        <w:t>financial support from Erasmus+ EU funds</w:t>
      </w:r>
      <w:r w:rsidR="00947703" w:rsidRPr="0023091A">
        <w:rPr>
          <w:lang w:val="en-GB"/>
        </w:rPr>
        <w:t xml:space="preserve"> for part of the physical duration</w:t>
      </w:r>
      <w:r w:rsidRPr="0023091A">
        <w:rPr>
          <w:lang w:val="en-GB"/>
        </w:rPr>
        <w:t xml:space="preserve"> </w:t>
      </w:r>
      <w:r w:rsidR="00A01E92" w:rsidRPr="0023091A">
        <w:rPr>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Ttulo6"/>
        <w:keepNext/>
        <w:keepLines/>
        <w:spacing w:before="0" w:after="200"/>
        <w:ind w:left="1797" w:hanging="1797"/>
        <w:jc w:val="center"/>
        <w:rPr>
          <w:rFonts w:ascii="Times New Roman Bold" w:eastAsiaTheme="majorEastAsia" w:hAnsi="Times New Roman Bold" w:cstheme="majorBidi" w:hint="eastAsia"/>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Ttulo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Prrafodelista"/>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Prrafodelista"/>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Prrafodelista"/>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Prrafodelista"/>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23091A">
        <w:rPr>
          <w:sz w:val="24"/>
          <w:szCs w:val="24"/>
          <w:highlight w:val="yellow"/>
          <w:lang w:val="en-GB"/>
        </w:rPr>
        <w:t xml:space="preserve">The mobility period </w:t>
      </w:r>
      <w:r w:rsidR="00682B6E" w:rsidRPr="0023091A">
        <w:rPr>
          <w:sz w:val="24"/>
          <w:szCs w:val="24"/>
          <w:highlight w:val="yellow"/>
          <w:lang w:val="en-GB"/>
        </w:rPr>
        <w:t xml:space="preserve">will </w:t>
      </w:r>
      <w:r w:rsidR="00D70C32" w:rsidRPr="0023091A">
        <w:rPr>
          <w:sz w:val="24"/>
          <w:szCs w:val="24"/>
          <w:highlight w:val="yellow"/>
          <w:lang w:val="en-GB"/>
        </w:rPr>
        <w:t>start on [date]</w:t>
      </w:r>
      <w:r w:rsidR="00662C71" w:rsidRPr="0023091A">
        <w:rPr>
          <w:sz w:val="24"/>
          <w:szCs w:val="24"/>
          <w:highlight w:val="yellow"/>
          <w:lang w:val="en-GB"/>
        </w:rPr>
        <w:t xml:space="preserve"> </w:t>
      </w:r>
      <w:r w:rsidR="00D70C32" w:rsidRPr="0023091A">
        <w:rPr>
          <w:sz w:val="24"/>
          <w:szCs w:val="24"/>
          <w:highlight w:val="yellow"/>
          <w:lang w:val="en-GB"/>
        </w:rPr>
        <w:t>and end on [date].</w:t>
      </w:r>
      <w:r w:rsidR="00EF12F7">
        <w:rPr>
          <w:sz w:val="24"/>
          <w:szCs w:val="24"/>
          <w:lang w:val="en-GB"/>
        </w:rPr>
        <w:t xml:space="preserve"> </w:t>
      </w:r>
      <w:r w:rsidR="00B75885" w:rsidRPr="0004025C">
        <w:rPr>
          <w:sz w:val="24"/>
          <w:szCs w:val="24"/>
          <w:lang w:val="en-GB"/>
        </w:rPr>
        <w:t xml:space="preserve"> </w:t>
      </w:r>
    </w:p>
    <w:p w14:paraId="0F7CDAA4" w14:textId="2BC5A51F" w:rsidR="00EF12F7" w:rsidRPr="0023091A" w:rsidRDefault="004E28EA" w:rsidP="00EF12F7">
      <w:pPr>
        <w:spacing w:after="120"/>
        <w:ind w:left="567" w:hanging="567"/>
        <w:jc w:val="both"/>
        <w:rPr>
          <w:sz w:val="24"/>
          <w:szCs w:val="24"/>
          <w:highlight w:val="yellow"/>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23091A">
        <w:rPr>
          <w:sz w:val="24"/>
          <w:szCs w:val="24"/>
          <w:highlight w:val="yellow"/>
          <w:lang w:val="en-US"/>
        </w:rPr>
        <w:t xml:space="preserve">The period covered by the agreement includes: </w:t>
      </w:r>
    </w:p>
    <w:p w14:paraId="43DC8950" w14:textId="4E178C2D" w:rsidR="00EF12F7" w:rsidRPr="0023091A" w:rsidRDefault="00EF12F7" w:rsidP="00EF12F7">
      <w:pPr>
        <w:pStyle w:val="Prrafodelista"/>
        <w:numPr>
          <w:ilvl w:val="0"/>
          <w:numId w:val="16"/>
        </w:numPr>
        <w:spacing w:after="120"/>
        <w:jc w:val="both"/>
        <w:rPr>
          <w:sz w:val="24"/>
          <w:szCs w:val="24"/>
          <w:highlight w:val="yellow"/>
          <w:lang w:val="en-US"/>
        </w:rPr>
      </w:pPr>
      <w:r w:rsidRPr="0023091A">
        <w:rPr>
          <w:sz w:val="24"/>
          <w:szCs w:val="24"/>
          <w:highlight w:val="yellow"/>
          <w:lang w:val="en-US"/>
        </w:rPr>
        <w:t xml:space="preserve">a physical mobility period from [date] to [date], equal to [number of mobility days] days </w:t>
      </w:r>
    </w:p>
    <w:p w14:paraId="3CD7377B" w14:textId="4123F9F4" w:rsidR="00EF12F7"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23091A">
        <w:rPr>
          <w:sz w:val="24"/>
          <w:szCs w:val="24"/>
          <w:lang w:val="en-GB"/>
        </w:rPr>
        <w:t xml:space="preserve">The certificate of attendance </w:t>
      </w:r>
      <w:r w:rsidRPr="0004025C">
        <w:rPr>
          <w:sz w:val="24"/>
          <w:szCs w:val="24"/>
          <w:lang w:val="en-GB"/>
        </w:rPr>
        <w:t>shall provide the confirmed start and end dates of duration of the mobility period, including the virtual component.</w:t>
      </w:r>
    </w:p>
    <w:p w14:paraId="1BF82AF8" w14:textId="77777777" w:rsidR="0023091A" w:rsidRPr="0004025C" w:rsidRDefault="0023091A" w:rsidP="00683DC3">
      <w:pPr>
        <w:spacing w:after="120"/>
        <w:ind w:left="567" w:hanging="567"/>
        <w:jc w:val="both"/>
        <w:rPr>
          <w:sz w:val="24"/>
          <w:szCs w:val="24"/>
          <w:lang w:val="en-GB"/>
        </w:rPr>
      </w:pPr>
    </w:p>
    <w:p w14:paraId="6D3C57C6" w14:textId="694A310E" w:rsidR="00F96310" w:rsidRP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68CE9458"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23091A">
        <w:rPr>
          <w:sz w:val="24"/>
          <w:szCs w:val="24"/>
          <w:lang w:val="en-IE"/>
        </w:rPr>
        <w:t>202</w:t>
      </w:r>
      <w:r w:rsidR="0023091A" w:rsidRPr="0023091A">
        <w:rPr>
          <w:sz w:val="24"/>
          <w:szCs w:val="24"/>
          <w:lang w:val="en-IE"/>
        </w:rPr>
        <w:t>5</w:t>
      </w:r>
      <w:r w:rsidR="00523622" w:rsidRPr="00D816DD">
        <w:rPr>
          <w:sz w:val="24"/>
          <w:szCs w:val="24"/>
          <w:lang w:val="en-IE"/>
        </w:rPr>
        <w:t xml:space="preserve"> version]</w:t>
      </w:r>
      <w:r w:rsidR="00523622" w:rsidRPr="00D816DD">
        <w:rPr>
          <w:sz w:val="24"/>
          <w:szCs w:val="24"/>
          <w:lang w:val="en-GB"/>
        </w:rPr>
        <w:t>.</w:t>
      </w:r>
    </w:p>
    <w:p w14:paraId="087C37B0" w14:textId="581DD84C"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p>
    <w:p w14:paraId="20711AA1" w14:textId="7AE4D507" w:rsidR="00B95D50"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23091A">
        <w:rPr>
          <w:sz w:val="24"/>
          <w:szCs w:val="24"/>
          <w:lang w:val="en-IE"/>
        </w:rPr>
        <w:t>202</w:t>
      </w:r>
      <w:r w:rsidR="0023091A" w:rsidRPr="0023091A">
        <w:rPr>
          <w:sz w:val="24"/>
          <w:szCs w:val="24"/>
          <w:lang w:val="en-IE"/>
        </w:rPr>
        <w:t>5</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If the organisation agrees to extend the duration of the mobility period, the agreement will be amended accordingly.</w:t>
      </w:r>
    </w:p>
    <w:p w14:paraId="412E8EE0" w14:textId="77777777" w:rsidR="0023091A" w:rsidRPr="0004025C" w:rsidRDefault="0023091A" w:rsidP="00683DC3">
      <w:pPr>
        <w:spacing w:after="120"/>
        <w:ind w:left="567" w:hanging="567"/>
        <w:jc w:val="both"/>
        <w:rPr>
          <w:sz w:val="24"/>
          <w:szCs w:val="24"/>
          <w:lang w:val="en-GB"/>
        </w:rPr>
      </w:pPr>
    </w:p>
    <w:p w14:paraId="05DBE9C7" w14:textId="0434505A" w:rsidR="002B2378" w:rsidRPr="00AA4797" w:rsidRDefault="00322E1A" w:rsidP="0023091A">
      <w:pPr>
        <w:spacing w:after="120"/>
        <w:ind w:left="567" w:hanging="567"/>
        <w:jc w:val="both"/>
        <w:rPr>
          <w:i/>
          <w:color w:val="4AA55B"/>
          <w:sz w:val="24"/>
          <w:szCs w:val="24"/>
          <w:lang w:val="en-US"/>
        </w:rPr>
      </w:pPr>
      <w:r w:rsidRPr="0004025C">
        <w:rPr>
          <w:sz w:val="24"/>
          <w:szCs w:val="24"/>
          <w:lang w:val="en-GB"/>
        </w:rPr>
        <w:lastRenderedPageBreak/>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002B2378" w:rsidRPr="00AA4797">
        <w:rPr>
          <w:sz w:val="24"/>
          <w:szCs w:val="24"/>
          <w:lang w:val="en-GB"/>
        </w:rPr>
        <w:t>provide the participant the total financial support for the mobility period</w:t>
      </w:r>
      <w:r w:rsidR="006A548E">
        <w:rPr>
          <w:sz w:val="24"/>
          <w:szCs w:val="24"/>
          <w:lang w:val="en-GB"/>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23091A">
        <w:rPr>
          <w:sz w:val="24"/>
          <w:szCs w:val="24"/>
          <w:lang w:val="en-GB"/>
        </w:rPr>
        <w:t>…</w:t>
      </w:r>
    </w:p>
    <w:p w14:paraId="4058C17D" w14:textId="7A1376DC"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570192">
        <w:rPr>
          <w:sz w:val="24"/>
          <w:szCs w:val="24"/>
          <w:lang w:val="en-GB"/>
        </w:rPr>
        <w:t>[inclusion support, exceptional costs for expensive travel, travel support, top-up for fewer opportunities</w:t>
      </w:r>
      <w:r w:rsidR="00714BE0" w:rsidRPr="00570192">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Ttulo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4A42BD7D" w14:textId="4936E4A5" w:rsidR="00F6225B" w:rsidRPr="00F6225B" w:rsidRDefault="00F6225B" w:rsidP="00F6225B">
      <w:pPr>
        <w:numPr>
          <w:ilvl w:val="0"/>
          <w:numId w:val="7"/>
        </w:numPr>
        <w:jc w:val="both"/>
        <w:textAlignment w:val="baseline"/>
        <w:rPr>
          <w:rFonts w:ascii="Segoe UI" w:hAnsi="Segoe UI" w:cs="Segoe UI"/>
          <w:snapToGrid/>
          <w:sz w:val="18"/>
          <w:szCs w:val="18"/>
          <w:lang w:val="en-US" w:eastAsia="es-ES"/>
        </w:rPr>
      </w:pPr>
      <w:r w:rsidRPr="00F6225B">
        <w:rPr>
          <w:snapToGrid/>
          <w:lang w:val="en-GB" w:eastAsia="es-ES"/>
        </w:rPr>
        <w:t>5.1</w:t>
      </w:r>
      <w:r>
        <w:rPr>
          <w:rFonts w:ascii="Calibri" w:hAnsi="Calibri" w:cs="Calibri"/>
          <w:snapToGrid/>
          <w:lang w:val="en-US" w:eastAsia="es-ES"/>
        </w:rPr>
        <w:t xml:space="preserve">      </w:t>
      </w:r>
      <w:r w:rsidRPr="00F6225B">
        <w:rPr>
          <w:snapToGrid/>
          <w:sz w:val="24"/>
          <w:szCs w:val="24"/>
          <w:lang w:val="en-US" w:eastAsia="es-ES"/>
        </w:rPr>
        <w:t>Payment shall be made to the participant no later than (whichever comes first): </w:t>
      </w:r>
    </w:p>
    <w:p w14:paraId="2CF2F418" w14:textId="77777777" w:rsidR="00F6225B" w:rsidRPr="00F6225B" w:rsidRDefault="00F6225B" w:rsidP="00F6225B">
      <w:pPr>
        <w:numPr>
          <w:ilvl w:val="0"/>
          <w:numId w:val="7"/>
        </w:numPr>
        <w:jc w:val="both"/>
        <w:textAlignment w:val="baseline"/>
        <w:rPr>
          <w:rFonts w:ascii="Segoe UI" w:hAnsi="Segoe UI" w:cs="Segoe UI"/>
          <w:snapToGrid/>
          <w:sz w:val="18"/>
          <w:szCs w:val="18"/>
          <w:lang w:val="en-US" w:eastAsia="es-ES"/>
        </w:rPr>
      </w:pPr>
    </w:p>
    <w:p w14:paraId="7D6C3721" w14:textId="77777777" w:rsidR="00F6225B" w:rsidRPr="00F6225B" w:rsidRDefault="00F6225B" w:rsidP="00F6225B">
      <w:pPr>
        <w:numPr>
          <w:ilvl w:val="0"/>
          <w:numId w:val="7"/>
        </w:numPr>
        <w:ind w:left="555"/>
        <w:jc w:val="both"/>
        <w:textAlignment w:val="baseline"/>
        <w:rPr>
          <w:rFonts w:ascii="Segoe UI" w:hAnsi="Segoe UI" w:cs="Segoe UI"/>
          <w:snapToGrid/>
          <w:sz w:val="18"/>
          <w:szCs w:val="18"/>
          <w:lang w:val="en-US" w:eastAsia="es-ES"/>
        </w:rPr>
      </w:pPr>
      <w:r w:rsidRPr="00F6225B">
        <w:rPr>
          <w:snapToGrid/>
          <w:sz w:val="24"/>
          <w:szCs w:val="24"/>
          <w:lang w:val="en-US" w:eastAsia="es-ES"/>
        </w:rPr>
        <w:t>- 30 calendar days after the signature of the agreement by both parties. </w:t>
      </w:r>
    </w:p>
    <w:p w14:paraId="3B8BDB35" w14:textId="77777777" w:rsidR="00F6225B" w:rsidRPr="00F6225B" w:rsidRDefault="00F6225B" w:rsidP="00F6225B">
      <w:pPr>
        <w:numPr>
          <w:ilvl w:val="0"/>
          <w:numId w:val="7"/>
        </w:numPr>
        <w:ind w:left="555"/>
        <w:jc w:val="both"/>
        <w:textAlignment w:val="baseline"/>
        <w:rPr>
          <w:rFonts w:ascii="Segoe UI" w:hAnsi="Segoe UI" w:cs="Segoe UI"/>
          <w:snapToGrid/>
          <w:sz w:val="18"/>
          <w:szCs w:val="18"/>
          <w:lang w:val="en-US" w:eastAsia="es-ES"/>
        </w:rPr>
      </w:pPr>
      <w:r w:rsidRPr="00F6225B">
        <w:rPr>
          <w:snapToGrid/>
          <w:sz w:val="24"/>
          <w:szCs w:val="24"/>
          <w:lang w:val="en-US" w:eastAsia="es-ES"/>
        </w:rPr>
        <w:t>- upon receipt of confirmation of arrival by the participant. </w:t>
      </w:r>
    </w:p>
    <w:p w14:paraId="6C35D2E1" w14:textId="77777777" w:rsidR="00F6225B" w:rsidRPr="00F6225B" w:rsidRDefault="00F6225B" w:rsidP="00F6225B">
      <w:pPr>
        <w:numPr>
          <w:ilvl w:val="0"/>
          <w:numId w:val="7"/>
        </w:numPr>
        <w:ind w:left="555"/>
        <w:jc w:val="both"/>
        <w:textAlignment w:val="baseline"/>
        <w:rPr>
          <w:rFonts w:ascii="Segoe UI" w:hAnsi="Segoe UI" w:cs="Segoe UI"/>
          <w:snapToGrid/>
          <w:sz w:val="18"/>
          <w:szCs w:val="18"/>
          <w:lang w:val="en-US" w:eastAsia="es-ES"/>
        </w:rPr>
      </w:pPr>
    </w:p>
    <w:p w14:paraId="7F656195" w14:textId="77777777" w:rsidR="00F6225B" w:rsidRPr="00F6225B" w:rsidRDefault="00F6225B" w:rsidP="00F6225B">
      <w:pPr>
        <w:numPr>
          <w:ilvl w:val="0"/>
          <w:numId w:val="7"/>
        </w:numPr>
        <w:ind w:left="555"/>
        <w:jc w:val="both"/>
        <w:textAlignment w:val="baseline"/>
        <w:rPr>
          <w:rFonts w:ascii="Segoe UI" w:hAnsi="Segoe UI" w:cs="Segoe UI"/>
          <w:snapToGrid/>
          <w:sz w:val="18"/>
          <w:szCs w:val="18"/>
          <w:lang w:val="en-US" w:eastAsia="es-ES"/>
        </w:rPr>
      </w:pPr>
      <w:r w:rsidRPr="00F6225B">
        <w:rPr>
          <w:snapToGrid/>
          <w:sz w:val="24"/>
          <w:szCs w:val="24"/>
          <w:lang w:val="en-GB" w:eastAsia="es-ES"/>
        </w:rPr>
        <w:t>The payment shall be made to the participant representing 70% of the amount specified in Article 3. In case the participant did not provide the supporting documents in time, according to the funding organisation’s timeline, a later payment of the pre-financing can be exceptionally accepted, based on justified reasons.</w:t>
      </w:r>
      <w:r w:rsidRPr="00F6225B">
        <w:rPr>
          <w:snapToGrid/>
          <w:sz w:val="24"/>
          <w:szCs w:val="24"/>
          <w:lang w:val="en-US" w:eastAsia="es-ES"/>
        </w:rPr>
        <w:t> </w:t>
      </w:r>
    </w:p>
    <w:p w14:paraId="1824337E" w14:textId="77777777" w:rsidR="00F6225B" w:rsidRDefault="00F6225B" w:rsidP="00F6225B">
      <w:pPr>
        <w:pStyle w:val="Prrafodelista"/>
        <w:rPr>
          <w:rFonts w:ascii="Segoe UI" w:hAnsi="Segoe UI" w:cs="Segoe UI"/>
          <w:snapToGrid/>
          <w:sz w:val="18"/>
          <w:szCs w:val="18"/>
          <w:lang w:val="en-US" w:eastAsia="es-ES"/>
        </w:rPr>
      </w:pPr>
    </w:p>
    <w:p w14:paraId="0AA5DD37" w14:textId="77777777" w:rsidR="00F6225B" w:rsidRPr="00F6225B" w:rsidRDefault="00F6225B" w:rsidP="00F6225B">
      <w:pPr>
        <w:numPr>
          <w:ilvl w:val="0"/>
          <w:numId w:val="7"/>
        </w:numPr>
        <w:ind w:left="555"/>
        <w:jc w:val="both"/>
        <w:textAlignment w:val="baseline"/>
        <w:rPr>
          <w:rFonts w:ascii="Segoe UI" w:hAnsi="Segoe UI" w:cs="Segoe UI"/>
          <w:snapToGrid/>
          <w:sz w:val="18"/>
          <w:szCs w:val="18"/>
          <w:lang w:val="en-US" w:eastAsia="es-ES"/>
        </w:rPr>
      </w:pPr>
    </w:p>
    <w:p w14:paraId="5A055CC0" w14:textId="651D84C7"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112072" w:rsidRPr="180152AD">
        <w:rPr>
          <w:sz w:val="24"/>
          <w:szCs w:val="24"/>
          <w:lang w:val="en-GB"/>
        </w:rPr>
        <w:t>45</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13FCD253" w14:textId="77777777" w:rsidR="00F6225B" w:rsidRDefault="00F6225B" w:rsidP="00683DC3">
      <w:pPr>
        <w:spacing w:after="120"/>
        <w:ind w:left="567" w:hanging="567"/>
        <w:jc w:val="both"/>
        <w:rPr>
          <w:sz w:val="24"/>
          <w:szCs w:val="24"/>
          <w:lang w:val="en-GB"/>
        </w:rPr>
      </w:pPr>
    </w:p>
    <w:p w14:paraId="122ECC72" w14:textId="142F2E4F" w:rsidR="007D2907" w:rsidRPr="000A62E3" w:rsidRDefault="007D2907" w:rsidP="00683DC3">
      <w:pPr>
        <w:pStyle w:val="Ttulo4"/>
        <w:keepLines/>
        <w:spacing w:after="120"/>
        <w:ind w:left="1865" w:hanging="1865"/>
        <w:rPr>
          <w:rFonts w:ascii="Times New Roman Bold" w:eastAsiaTheme="majorEastAsia" w:hAnsi="Times New Roman Bold" w:cstheme="majorBidi" w:hint="eastAsia"/>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DFC5104" w:rsidR="00686D1D" w:rsidRDefault="000F58DE" w:rsidP="00683DC3">
      <w:pPr>
        <w:spacing w:after="120"/>
        <w:ind w:left="567" w:hanging="567"/>
        <w:jc w:val="both"/>
        <w:rPr>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r w:rsidR="00F6225B">
        <w:rPr>
          <w:sz w:val="24"/>
          <w:szCs w:val="24"/>
          <w:lang w:val="en-GB"/>
        </w:rPr>
        <w:t>.</w:t>
      </w:r>
    </w:p>
    <w:p w14:paraId="213A8B3C" w14:textId="77777777" w:rsidR="00F6225B" w:rsidRPr="0004025C" w:rsidRDefault="00F6225B" w:rsidP="00683DC3">
      <w:pPr>
        <w:spacing w:after="120"/>
        <w:ind w:left="567" w:hanging="567"/>
        <w:jc w:val="both"/>
        <w:rPr>
          <w:snapToGrid/>
          <w:sz w:val="24"/>
          <w:szCs w:val="24"/>
          <w:lang w:val="en-GB"/>
        </w:rPr>
      </w:pPr>
    </w:p>
    <w:p w14:paraId="0E0A293E" w14:textId="12A340A5" w:rsidR="00686D1D"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w:t>
      </w:r>
      <w:r w:rsidR="00686D1D" w:rsidRPr="00F6225B">
        <w:rPr>
          <w:sz w:val="24"/>
          <w:szCs w:val="24"/>
          <w:lang w:val="en-GB"/>
        </w:rPr>
        <w:t xml:space="preserve">insurance [mandatory for traineeships and optional for </w:t>
      </w:r>
      <w:r w:rsidR="002B2378" w:rsidRPr="00F6225B">
        <w:rPr>
          <w:sz w:val="24"/>
          <w:szCs w:val="24"/>
          <w:lang w:val="en-GB"/>
        </w:rPr>
        <w:t>other mobilities</w:t>
      </w:r>
      <w:r w:rsidR="00686D1D" w:rsidRPr="00F6225B">
        <w:rPr>
          <w:sz w:val="24"/>
          <w:szCs w:val="24"/>
          <w:lang w:val="en-GB"/>
        </w:rPr>
        <w:t>:</w:t>
      </w:r>
      <w:r w:rsidR="00A81FEC" w:rsidRPr="00F6225B">
        <w:rPr>
          <w:sz w:val="24"/>
          <w:szCs w:val="24"/>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F6225B">
        <w:rPr>
          <w:sz w:val="24"/>
          <w:szCs w:val="24"/>
          <w:lang w:val="en-GB"/>
        </w:rPr>
        <w:t>.</w:t>
      </w:r>
      <w:r w:rsidR="00686D1D" w:rsidRPr="00682B6E">
        <w:rPr>
          <w:sz w:val="24"/>
          <w:szCs w:val="24"/>
          <w:lang w:val="en-GB"/>
        </w:rPr>
        <w:t xml:space="preserve"> </w:t>
      </w:r>
      <w:r w:rsidR="00686D1D" w:rsidRPr="00F6225B">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F6225B">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F6225B">
        <w:rPr>
          <w:sz w:val="24"/>
          <w:szCs w:val="24"/>
          <w:lang w:val="en-GB"/>
        </w:rPr>
        <w:t>7</w:t>
      </w:r>
      <w:r w:rsidR="00686D1D" w:rsidRPr="00F6225B">
        <w:rPr>
          <w:sz w:val="24"/>
          <w:szCs w:val="24"/>
          <w:lang w:val="en-GB"/>
        </w:rPr>
        <w:t>.2 if there is a justification to adapt the default requirements to the national context.]</w:t>
      </w:r>
    </w:p>
    <w:p w14:paraId="582ABF3B" w14:textId="77777777" w:rsidR="00F6225B" w:rsidRDefault="00F6225B" w:rsidP="00F6225B">
      <w:pPr>
        <w:tabs>
          <w:tab w:val="left" w:pos="2010"/>
        </w:tabs>
        <w:spacing w:after="120"/>
        <w:ind w:left="567" w:hanging="567"/>
        <w:jc w:val="both"/>
        <w:rPr>
          <w:sz w:val="24"/>
          <w:szCs w:val="24"/>
          <w:lang w:val="en-GB"/>
        </w:rPr>
      </w:pPr>
      <w:r>
        <w:rPr>
          <w:sz w:val="24"/>
          <w:szCs w:val="24"/>
          <w:lang w:val="en-GB"/>
        </w:rPr>
        <w:tab/>
      </w:r>
      <w:r>
        <w:rPr>
          <w:sz w:val="24"/>
          <w:szCs w:val="24"/>
          <w:lang w:val="en-GB"/>
        </w:rPr>
        <w:tab/>
      </w:r>
    </w:p>
    <w:p w14:paraId="4DE78F7E" w14:textId="7AF728E0" w:rsidR="00F6225B" w:rsidRPr="00F6225B" w:rsidRDefault="00F6225B" w:rsidP="00F6225B">
      <w:pPr>
        <w:shd w:val="clear" w:color="auto" w:fill="FFFFFF"/>
        <w:ind w:left="555"/>
        <w:jc w:val="both"/>
        <w:textAlignment w:val="baseline"/>
        <w:rPr>
          <w:rFonts w:ascii="Arial" w:hAnsi="Arial" w:cs="Arial"/>
          <w:i/>
          <w:iCs/>
          <w:snapToGrid/>
          <w:color w:val="222222"/>
          <w:sz w:val="24"/>
          <w:szCs w:val="24"/>
          <w:u w:val="single"/>
          <w:lang w:val="es-ES" w:eastAsia="es-ES"/>
        </w:rPr>
      </w:pPr>
      <w:r>
        <w:rPr>
          <w:sz w:val="24"/>
          <w:szCs w:val="24"/>
          <w:lang w:val="en-GB"/>
        </w:rPr>
        <w:tab/>
      </w:r>
      <w:r w:rsidRPr="00F6225B">
        <w:rPr>
          <w:rFonts w:ascii="Arial" w:hAnsi="Arial" w:cs="Arial"/>
          <w:i/>
          <w:iCs/>
          <w:snapToGrid/>
          <w:color w:val="222222"/>
          <w:sz w:val="24"/>
          <w:szCs w:val="24"/>
          <w:u w:val="single"/>
          <w:lang w:val="es-ES" w:eastAsia="es-ES"/>
        </w:rPr>
        <w:t>Seguro Accidentes: </w:t>
      </w:r>
    </w:p>
    <w:p w14:paraId="4778C5C4"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i/>
          <w:iCs/>
          <w:snapToGrid/>
          <w:color w:val="222222"/>
          <w:sz w:val="24"/>
          <w:szCs w:val="24"/>
          <w:lang w:val="es-ES" w:eastAsia="es-ES"/>
        </w:rPr>
        <w:t>-compañía(s) aseguradora(s):  CASER</w:t>
      </w:r>
      <w:r w:rsidRPr="00F6225B">
        <w:rPr>
          <w:snapToGrid/>
          <w:color w:val="222222"/>
          <w:sz w:val="24"/>
          <w:szCs w:val="24"/>
          <w:lang w:val="es-ES" w:eastAsia="es-ES"/>
        </w:rPr>
        <w:t> </w:t>
      </w:r>
    </w:p>
    <w:p w14:paraId="7F47C6BE"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i/>
          <w:iCs/>
          <w:snapToGrid/>
          <w:color w:val="222222"/>
          <w:sz w:val="24"/>
          <w:szCs w:val="24"/>
          <w:lang w:val="es-ES" w:eastAsia="es-ES"/>
        </w:rPr>
        <w:t>-número/referencia:   </w:t>
      </w:r>
      <w:r w:rsidRPr="00F6225B">
        <w:rPr>
          <w:rFonts w:ascii="Arial" w:hAnsi="Arial" w:cs="Arial"/>
          <w:i/>
          <w:iCs/>
          <w:snapToGrid/>
          <w:color w:val="222222"/>
          <w:sz w:val="24"/>
          <w:szCs w:val="24"/>
          <w:lang w:val="es-ES" w:eastAsia="es-ES"/>
        </w:rPr>
        <w:t>902 020 116</w:t>
      </w:r>
      <w:r w:rsidRPr="00F6225B">
        <w:rPr>
          <w:rFonts w:ascii="Arial" w:hAnsi="Arial" w:cs="Arial"/>
          <w:snapToGrid/>
          <w:color w:val="222222"/>
          <w:sz w:val="24"/>
          <w:szCs w:val="24"/>
          <w:lang w:val="es-ES" w:eastAsia="es-ES"/>
        </w:rPr>
        <w:t> </w:t>
      </w:r>
    </w:p>
    <w:p w14:paraId="7FA05F5B"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i/>
          <w:iCs/>
          <w:snapToGrid/>
          <w:color w:val="222222"/>
          <w:sz w:val="24"/>
          <w:szCs w:val="24"/>
          <w:lang w:val="es-ES" w:eastAsia="es-ES"/>
        </w:rPr>
        <w:t>-póliza del seguro:  </w:t>
      </w:r>
      <w:r w:rsidRPr="00F6225B">
        <w:rPr>
          <w:rFonts w:ascii="Arial" w:hAnsi="Arial" w:cs="Arial"/>
          <w:i/>
          <w:iCs/>
          <w:snapToGrid/>
          <w:color w:val="222222"/>
          <w:sz w:val="24"/>
          <w:szCs w:val="24"/>
          <w:lang w:val="es-ES" w:eastAsia="es-ES"/>
        </w:rPr>
        <w:t>50213906</w:t>
      </w:r>
      <w:r w:rsidRPr="00F6225B">
        <w:rPr>
          <w:rFonts w:ascii="Arial" w:hAnsi="Arial" w:cs="Arial"/>
          <w:snapToGrid/>
          <w:color w:val="222222"/>
          <w:sz w:val="24"/>
          <w:szCs w:val="24"/>
          <w:lang w:val="es-ES" w:eastAsia="es-ES"/>
        </w:rPr>
        <w:t> </w:t>
      </w:r>
    </w:p>
    <w:p w14:paraId="46771B79"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rFonts w:ascii="Arial" w:hAnsi="Arial" w:cs="Arial"/>
          <w:snapToGrid/>
          <w:color w:val="222222"/>
          <w:sz w:val="24"/>
          <w:szCs w:val="24"/>
          <w:lang w:val="es-ES" w:eastAsia="es-ES"/>
        </w:rPr>
        <w:t> </w:t>
      </w:r>
    </w:p>
    <w:p w14:paraId="6265BCB5"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rFonts w:ascii="Arial" w:hAnsi="Arial" w:cs="Arial"/>
          <w:i/>
          <w:iCs/>
          <w:snapToGrid/>
          <w:color w:val="222222"/>
          <w:sz w:val="24"/>
          <w:szCs w:val="24"/>
          <w:u w:val="single"/>
          <w:lang w:val="es-ES" w:eastAsia="es-ES"/>
        </w:rPr>
        <w:t xml:space="preserve">Seguro </w:t>
      </w:r>
      <w:proofErr w:type="spellStart"/>
      <w:r w:rsidRPr="00F6225B">
        <w:rPr>
          <w:rFonts w:ascii="Arial" w:hAnsi="Arial" w:cs="Arial"/>
          <w:i/>
          <w:iCs/>
          <w:snapToGrid/>
          <w:color w:val="222222"/>
          <w:sz w:val="24"/>
          <w:szCs w:val="24"/>
          <w:u w:val="single"/>
          <w:lang w:val="es-ES" w:eastAsia="es-ES"/>
        </w:rPr>
        <w:t>Resp.Civil</w:t>
      </w:r>
      <w:proofErr w:type="spellEnd"/>
      <w:r w:rsidRPr="00F6225B">
        <w:rPr>
          <w:rFonts w:ascii="Arial" w:hAnsi="Arial" w:cs="Arial"/>
          <w:i/>
          <w:iCs/>
          <w:snapToGrid/>
          <w:color w:val="222222"/>
          <w:sz w:val="24"/>
          <w:szCs w:val="24"/>
          <w:u w:val="single"/>
          <w:lang w:val="es-ES" w:eastAsia="es-ES"/>
        </w:rPr>
        <w:t>: </w:t>
      </w:r>
      <w:r w:rsidRPr="00F6225B">
        <w:rPr>
          <w:rFonts w:ascii="Arial" w:hAnsi="Arial" w:cs="Arial"/>
          <w:snapToGrid/>
          <w:color w:val="222222"/>
          <w:sz w:val="24"/>
          <w:szCs w:val="24"/>
          <w:lang w:val="es-ES" w:eastAsia="es-ES"/>
        </w:rPr>
        <w:t> </w:t>
      </w:r>
    </w:p>
    <w:p w14:paraId="74055E17"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i/>
          <w:iCs/>
          <w:snapToGrid/>
          <w:color w:val="222222"/>
          <w:sz w:val="24"/>
          <w:szCs w:val="24"/>
          <w:lang w:val="es-ES" w:eastAsia="es-ES"/>
        </w:rPr>
        <w:t>-compañía(s) aseguradora(s):  MAPFRE</w:t>
      </w:r>
      <w:r w:rsidRPr="00F6225B">
        <w:rPr>
          <w:snapToGrid/>
          <w:color w:val="222222"/>
          <w:sz w:val="24"/>
          <w:szCs w:val="24"/>
          <w:lang w:val="es-ES" w:eastAsia="es-ES"/>
        </w:rPr>
        <w:t> </w:t>
      </w:r>
    </w:p>
    <w:p w14:paraId="0CF79F9B"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r w:rsidRPr="00F6225B">
        <w:rPr>
          <w:i/>
          <w:iCs/>
          <w:snapToGrid/>
          <w:color w:val="222222"/>
          <w:sz w:val="24"/>
          <w:szCs w:val="24"/>
          <w:lang w:val="es-ES" w:eastAsia="es-ES"/>
        </w:rPr>
        <w:t>-número/referencia:  900822822</w:t>
      </w:r>
      <w:r w:rsidRPr="00F6225B">
        <w:rPr>
          <w:snapToGrid/>
          <w:color w:val="222222"/>
          <w:sz w:val="24"/>
          <w:szCs w:val="24"/>
          <w:lang w:val="es-ES" w:eastAsia="es-ES"/>
        </w:rPr>
        <w:t> </w:t>
      </w:r>
    </w:p>
    <w:p w14:paraId="12B2AB8B" w14:textId="77777777" w:rsidR="00F6225B" w:rsidRDefault="00F6225B" w:rsidP="00F6225B">
      <w:pPr>
        <w:shd w:val="clear" w:color="auto" w:fill="FFFFFF"/>
        <w:ind w:left="555"/>
        <w:jc w:val="both"/>
        <w:textAlignment w:val="baseline"/>
        <w:rPr>
          <w:rFonts w:ascii="Arial" w:hAnsi="Arial" w:cs="Arial"/>
          <w:snapToGrid/>
          <w:color w:val="222222"/>
          <w:sz w:val="24"/>
          <w:szCs w:val="24"/>
          <w:lang w:val="es-ES" w:eastAsia="es-ES"/>
        </w:rPr>
      </w:pPr>
      <w:r w:rsidRPr="00F6225B">
        <w:rPr>
          <w:i/>
          <w:iCs/>
          <w:snapToGrid/>
          <w:color w:val="222222"/>
          <w:sz w:val="24"/>
          <w:szCs w:val="24"/>
          <w:lang w:val="es-ES" w:eastAsia="es-ES"/>
        </w:rPr>
        <w:t>-póliza del seguro:   </w:t>
      </w:r>
      <w:r w:rsidRPr="00F6225B">
        <w:rPr>
          <w:rFonts w:ascii="Arial" w:hAnsi="Arial" w:cs="Arial"/>
          <w:i/>
          <w:iCs/>
          <w:snapToGrid/>
          <w:color w:val="222222"/>
          <w:sz w:val="24"/>
          <w:szCs w:val="24"/>
          <w:lang w:val="es-ES" w:eastAsia="es-ES"/>
        </w:rPr>
        <w:t>0961370092377</w:t>
      </w:r>
      <w:r w:rsidRPr="00F6225B">
        <w:rPr>
          <w:rFonts w:ascii="Arial" w:hAnsi="Arial" w:cs="Arial"/>
          <w:snapToGrid/>
          <w:color w:val="222222"/>
          <w:sz w:val="24"/>
          <w:szCs w:val="24"/>
          <w:lang w:val="es-ES" w:eastAsia="es-ES"/>
        </w:rPr>
        <w:t> </w:t>
      </w:r>
    </w:p>
    <w:p w14:paraId="391E2903" w14:textId="77777777" w:rsidR="00F6225B" w:rsidRPr="00F6225B" w:rsidRDefault="00F6225B" w:rsidP="00F6225B">
      <w:pPr>
        <w:shd w:val="clear" w:color="auto" w:fill="FFFFFF"/>
        <w:ind w:left="555"/>
        <w:jc w:val="both"/>
        <w:textAlignment w:val="baseline"/>
        <w:rPr>
          <w:rFonts w:ascii="Segoe UI" w:hAnsi="Segoe UI" w:cs="Segoe UI"/>
          <w:snapToGrid/>
          <w:sz w:val="18"/>
          <w:szCs w:val="18"/>
          <w:lang w:val="es-ES" w:eastAsia="es-ES"/>
        </w:rPr>
      </w:pPr>
    </w:p>
    <w:p w14:paraId="1F3B7AD8" w14:textId="28A7C7A3" w:rsidR="00686D1D" w:rsidRPr="0004025C" w:rsidRDefault="000F58DE" w:rsidP="00F6225B">
      <w:pPr>
        <w:tabs>
          <w:tab w:val="left" w:pos="2010"/>
        </w:tabs>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F6225B">
        <w:rPr>
          <w:sz w:val="24"/>
          <w:szCs w:val="24"/>
          <w:lang w:val="en-GB"/>
        </w:rPr>
        <w:t>T</w:t>
      </w:r>
      <w:r w:rsidR="004C4F1B" w:rsidRPr="00F6225B">
        <w:rPr>
          <w:sz w:val="24"/>
          <w:szCs w:val="24"/>
          <w:lang w:val="en-GB"/>
        </w:rPr>
        <w:t>he participant</w:t>
      </w:r>
      <w:r w:rsidR="00F6225B" w:rsidRPr="00F6225B">
        <w:rPr>
          <w:sz w:val="24"/>
          <w:szCs w:val="24"/>
          <w:lang w:val="en-GB"/>
        </w:rPr>
        <w:t>.</w:t>
      </w:r>
    </w:p>
    <w:p w14:paraId="60B88BCD" w14:textId="1BFEA02E" w:rsidR="00B12075" w:rsidRP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20B0B7FE" w14:textId="5BA28A50" w:rsidR="000F58DE" w:rsidRDefault="000F58DE" w:rsidP="009E5245">
      <w:pPr>
        <w:tabs>
          <w:tab w:val="left" w:pos="567"/>
        </w:tabs>
        <w:spacing w:after="120"/>
        <w:ind w:left="567" w:hanging="567"/>
        <w:jc w:val="both"/>
        <w:rPr>
          <w:i/>
          <w:color w:val="4AA55B"/>
          <w:sz w:val="24"/>
          <w:szCs w:val="24"/>
          <w:lang w:val="en-US"/>
        </w:rPr>
      </w:pPr>
      <w:r>
        <w:rPr>
          <w:sz w:val="24"/>
          <w:szCs w:val="24"/>
          <w:lang w:val="en-GB"/>
        </w:rPr>
        <w:t>9</w:t>
      </w:r>
      <w:r w:rsidR="009B7B70" w:rsidRPr="180152AD">
        <w:rPr>
          <w:sz w:val="24"/>
          <w:szCs w:val="24"/>
          <w:lang w:val="en-GB"/>
        </w:rPr>
        <w:t>.1</w:t>
      </w:r>
      <w:r w:rsidR="009A20D6" w:rsidRPr="00506DFC">
        <w:rPr>
          <w:lang w:val="en-US"/>
        </w:rPr>
        <w:tab/>
      </w:r>
      <w:r w:rsidR="009E5245" w:rsidRPr="009E5245">
        <w:rPr>
          <w:sz w:val="24"/>
          <w:szCs w:val="24"/>
          <w:lang w:val="en-GB"/>
        </w:rPr>
        <w:t xml:space="preserve">The participant shall complete and submit the participant report on their mobility experience (via the online </w:t>
      </w:r>
      <w:proofErr w:type="spellStart"/>
      <w:r w:rsidR="009E5245" w:rsidRPr="009E5245">
        <w:rPr>
          <w:sz w:val="24"/>
          <w:szCs w:val="24"/>
          <w:lang w:val="en-GB"/>
        </w:rPr>
        <w:t>EUSurvey</w:t>
      </w:r>
      <w:proofErr w:type="spellEnd"/>
      <w:r w:rsidR="009E5245" w:rsidRPr="009E5245">
        <w:rPr>
          <w:sz w:val="24"/>
          <w:szCs w:val="24"/>
          <w:lang w:val="en-GB"/>
        </w:rPr>
        <w:t xml:space="preserve"> tool) within 30 calendar days upon receipt of the invitation to complete it. Participants who fail to complete and submit the online participant report may be required by their organisation to partially or fully reimburse the financial support received.</w:t>
      </w:r>
      <w:r w:rsidR="009E5245" w:rsidRPr="009E5245">
        <w:rPr>
          <w:sz w:val="24"/>
          <w:szCs w:val="24"/>
        </w:rPr>
        <w:t> </w:t>
      </w:r>
    </w:p>
    <w:p w14:paraId="3030FEE0" w14:textId="05A10EB6" w:rsidR="00F106E3"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2A5DE36E" w14:textId="77777777" w:rsidR="009E5245" w:rsidRPr="0004025C" w:rsidRDefault="009E5245" w:rsidP="000F58DE">
      <w:pPr>
        <w:tabs>
          <w:tab w:val="left" w:pos="567"/>
        </w:tabs>
        <w:spacing w:after="120"/>
        <w:ind w:left="567" w:hanging="567"/>
        <w:jc w:val="both"/>
        <w:rPr>
          <w:sz w:val="24"/>
          <w:szCs w:val="24"/>
          <w:lang w:val="en-GB"/>
        </w:rPr>
      </w:pPr>
    </w:p>
    <w:p w14:paraId="5F5EE45B" w14:textId="2DF8C7A0" w:rsidR="007D2907" w:rsidRPr="000A62E3" w:rsidRDefault="007D290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lastRenderedPageBreak/>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Refdenotaalpie"/>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ipervnculo"/>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Ttulo4"/>
        <w:keepLines/>
        <w:spacing w:after="200"/>
        <w:ind w:left="1865" w:hanging="1865"/>
        <w:rPr>
          <w:rFonts w:ascii="Times New Roman Bold" w:eastAsiaTheme="majorEastAsia" w:hAnsi="Times New Roman Bold" w:cstheme="majorBidi" w:hint="eastAsia"/>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lastRenderedPageBreak/>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Ttulo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Ttulo4"/>
        <w:keepLines/>
        <w:spacing w:after="20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2BF05F5"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735C41" w:rsidRPr="00735C41">
        <w:rPr>
          <w:sz w:val="24"/>
          <w:szCs w:val="24"/>
          <w:lang w:val="en-GB"/>
        </w:rPr>
        <w:t>Spain</w:t>
      </w:r>
      <w:r w:rsidRPr="009F4127">
        <w:rPr>
          <w:sz w:val="24"/>
          <w:szCs w:val="24"/>
          <w:lang w:val="en-GB"/>
        </w:rPr>
        <w:t xml:space="preserve"> or by any other outside body authorised by the European Commission or the National Agency of </w:t>
      </w:r>
      <w:r w:rsidR="00735C41" w:rsidRPr="00735C41">
        <w:rPr>
          <w:sz w:val="24"/>
          <w:szCs w:val="24"/>
          <w:lang w:val="en-GB"/>
        </w:rPr>
        <w:t>Spain</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Ttulo4"/>
        <w:keepLines/>
        <w:spacing w:after="200"/>
        <w:ind w:left="1865" w:hanging="1865"/>
        <w:rPr>
          <w:rFonts w:ascii="Times New Roman Bold" w:eastAsiaTheme="majorEastAsia" w:hAnsi="Times New Roman Bold" w:cstheme="majorBidi" w:hint="eastAsia"/>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5C7FE54A"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735C41" w:rsidRPr="00735C41">
        <w:rPr>
          <w:sz w:val="24"/>
          <w:szCs w:val="24"/>
          <w:lang w:val="en-GB"/>
        </w:rPr>
        <w:t>Spain</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955E30" w:rsidRPr="00955E30">
        <w:rPr>
          <w:sz w:val="24"/>
          <w:szCs w:val="24"/>
          <w:lang w:val="en-GB"/>
        </w:rPr>
        <w:t>Spain</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lastRenderedPageBreak/>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Ttulo4"/>
        <w:keepLines/>
        <w:spacing w:after="120"/>
        <w:ind w:left="1865" w:hanging="1865"/>
        <w:rPr>
          <w:rFonts w:ascii="Times New Roman Bold" w:eastAsiaTheme="majorEastAsia" w:hAnsi="Times New Roman Bold" w:cstheme="majorBidi" w:hint="eastAsia"/>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37B90E30"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A219B3">
        <w:rPr>
          <w:sz w:val="24"/>
          <w:szCs w:val="24"/>
          <w:lang w:val="en-GB"/>
        </w:rPr>
        <w:t>Spanish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182038">
        <w:rPr>
          <w:sz w:val="24"/>
          <w:szCs w:val="24"/>
          <w:highlight w:val="yellow"/>
          <w:lang w:val="en-GB"/>
        </w:rPr>
        <w:t>[name / forename]</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182038">
        <w:rPr>
          <w:sz w:val="24"/>
          <w:szCs w:val="24"/>
          <w:highlight w:val="yellow"/>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182038">
        <w:rPr>
          <w:sz w:val="24"/>
          <w:szCs w:val="24"/>
          <w:highlight w:val="yellow"/>
          <w:lang w:val="en-GB"/>
        </w:rPr>
        <w:t>Done at [place], [date]</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64CE92AA" w14:textId="64A32C90" w:rsidR="00137EB2" w:rsidRDefault="00137EB2" w:rsidP="000F58DE">
      <w:pPr>
        <w:tabs>
          <w:tab w:val="left" w:pos="1701"/>
        </w:tabs>
        <w:jc w:val="center"/>
        <w:rPr>
          <w:b/>
          <w:bCs/>
          <w:szCs w:val="16"/>
          <w:lang w:val="en-GB"/>
        </w:rPr>
      </w:pP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3"/>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4CD3" w14:textId="77777777" w:rsidR="00C724AE" w:rsidRDefault="00C724AE">
      <w:r>
        <w:separator/>
      </w:r>
    </w:p>
  </w:endnote>
  <w:endnote w:type="continuationSeparator" w:id="0">
    <w:p w14:paraId="209ACBF0" w14:textId="77777777" w:rsidR="00C724AE" w:rsidRDefault="00C724AE">
      <w:r>
        <w:continuationSeparator/>
      </w:r>
    </w:p>
  </w:endnote>
  <w:endnote w:type="continuationNotice" w:id="1">
    <w:p w14:paraId="0DF0D3FB" w14:textId="77777777" w:rsidR="00C724AE" w:rsidRDefault="00C7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5780" w14:textId="77777777" w:rsidR="00C724AE" w:rsidRDefault="00C724AE">
      <w:r>
        <w:separator/>
      </w:r>
    </w:p>
  </w:footnote>
  <w:footnote w:type="continuationSeparator" w:id="0">
    <w:p w14:paraId="054A8A94" w14:textId="77777777" w:rsidR="00C724AE" w:rsidRDefault="00C724AE">
      <w:r>
        <w:continuationSeparator/>
      </w:r>
    </w:p>
  </w:footnote>
  <w:footnote w:type="continuationNotice" w:id="1">
    <w:p w14:paraId="499E928C" w14:textId="77777777" w:rsidR="00C724AE" w:rsidRDefault="00C724AE"/>
  </w:footnote>
  <w:footnote w:id="2">
    <w:p w14:paraId="27E65557" w14:textId="77777777" w:rsidR="00F40398" w:rsidRPr="0071378C" w:rsidRDefault="00F40398" w:rsidP="00F40398">
      <w:pPr>
        <w:pStyle w:val="Textonotapie"/>
        <w:ind w:left="0" w:firstLine="0"/>
        <w:rPr>
          <w:lang w:val="en-IE"/>
        </w:rPr>
      </w:pPr>
      <w:r w:rsidRPr="0071378C">
        <w:rPr>
          <w:rStyle w:val="Refdenotaalpi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Textonotapi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Encabezado"/>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Encabezado"/>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6A9F"/>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2038"/>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091A"/>
    <w:rsid w:val="002314D6"/>
    <w:rsid w:val="00231FF3"/>
    <w:rsid w:val="00232198"/>
    <w:rsid w:val="00232442"/>
    <w:rsid w:val="00232886"/>
    <w:rsid w:val="00233226"/>
    <w:rsid w:val="00234A76"/>
    <w:rsid w:val="00235040"/>
    <w:rsid w:val="00235168"/>
    <w:rsid w:val="002360C2"/>
    <w:rsid w:val="0023790E"/>
    <w:rsid w:val="00240455"/>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37"/>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192"/>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1EE2"/>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C41"/>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3294"/>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69B"/>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0779"/>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6B5C"/>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5E30"/>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12F3"/>
    <w:rsid w:val="009D2323"/>
    <w:rsid w:val="009D37F2"/>
    <w:rsid w:val="009D3C8A"/>
    <w:rsid w:val="009D541C"/>
    <w:rsid w:val="009D691A"/>
    <w:rsid w:val="009E0956"/>
    <w:rsid w:val="009E0965"/>
    <w:rsid w:val="009E29A2"/>
    <w:rsid w:val="009E2AE8"/>
    <w:rsid w:val="009E2BDB"/>
    <w:rsid w:val="009E3330"/>
    <w:rsid w:val="009E3379"/>
    <w:rsid w:val="009E4EAC"/>
    <w:rsid w:val="009E5245"/>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19B3"/>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24AE"/>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6AA"/>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6F54"/>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6E9A"/>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11B"/>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25B"/>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2B6B"/>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styleId="Mencinsinresolver">
    <w:name w:val="Unresolved Mention"/>
    <w:basedOn w:val="Fuentedeprrafopredeter"/>
    <w:uiPriority w:val="99"/>
    <w:semiHidden/>
    <w:unhideWhenUsed/>
    <w:rsid w:val="00E026AA"/>
    <w:rPr>
      <w:color w:val="605E5C"/>
      <w:shd w:val="clear" w:color="auto" w:fill="E1DFDD"/>
    </w:rPr>
  </w:style>
  <w:style w:type="character" w:customStyle="1" w:styleId="normaltextrun">
    <w:name w:val="normaltextrun"/>
    <w:basedOn w:val="Fuentedeprrafopredeter"/>
    <w:rsid w:val="0023091A"/>
  </w:style>
  <w:style w:type="character" w:customStyle="1" w:styleId="eop">
    <w:name w:val="eop"/>
    <w:basedOn w:val="Fuentedeprrafopredeter"/>
    <w:rsid w:val="0023091A"/>
  </w:style>
  <w:style w:type="character" w:customStyle="1" w:styleId="tabchar">
    <w:name w:val="tabchar"/>
    <w:basedOn w:val="Fuentedeprrafopredeter"/>
    <w:rsid w:val="00F6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150">
      <w:bodyDiv w:val="1"/>
      <w:marLeft w:val="0"/>
      <w:marRight w:val="0"/>
      <w:marTop w:val="0"/>
      <w:marBottom w:val="0"/>
      <w:divBdr>
        <w:top w:val="none" w:sz="0" w:space="0" w:color="auto"/>
        <w:left w:val="none" w:sz="0" w:space="0" w:color="auto"/>
        <w:bottom w:val="none" w:sz="0" w:space="0" w:color="auto"/>
        <w:right w:val="none" w:sz="0" w:space="0" w:color="auto"/>
      </w:divBdr>
      <w:divsChild>
        <w:div w:id="1154833022">
          <w:marLeft w:val="0"/>
          <w:marRight w:val="0"/>
          <w:marTop w:val="0"/>
          <w:marBottom w:val="0"/>
          <w:divBdr>
            <w:top w:val="none" w:sz="0" w:space="0" w:color="auto"/>
            <w:left w:val="none" w:sz="0" w:space="0" w:color="auto"/>
            <w:bottom w:val="none" w:sz="0" w:space="0" w:color="auto"/>
            <w:right w:val="none" w:sz="0" w:space="0" w:color="auto"/>
          </w:divBdr>
        </w:div>
        <w:div w:id="1179780632">
          <w:marLeft w:val="0"/>
          <w:marRight w:val="0"/>
          <w:marTop w:val="0"/>
          <w:marBottom w:val="0"/>
          <w:divBdr>
            <w:top w:val="none" w:sz="0" w:space="0" w:color="auto"/>
            <w:left w:val="none" w:sz="0" w:space="0" w:color="auto"/>
            <w:bottom w:val="none" w:sz="0" w:space="0" w:color="auto"/>
            <w:right w:val="none" w:sz="0" w:space="0" w:color="auto"/>
          </w:divBdr>
        </w:div>
        <w:div w:id="1524443701">
          <w:marLeft w:val="0"/>
          <w:marRight w:val="0"/>
          <w:marTop w:val="0"/>
          <w:marBottom w:val="0"/>
          <w:divBdr>
            <w:top w:val="none" w:sz="0" w:space="0" w:color="auto"/>
            <w:left w:val="none" w:sz="0" w:space="0" w:color="auto"/>
            <w:bottom w:val="none" w:sz="0" w:space="0" w:color="auto"/>
            <w:right w:val="none" w:sz="0" w:space="0" w:color="auto"/>
          </w:divBdr>
        </w:div>
        <w:div w:id="971981520">
          <w:marLeft w:val="0"/>
          <w:marRight w:val="0"/>
          <w:marTop w:val="0"/>
          <w:marBottom w:val="0"/>
          <w:divBdr>
            <w:top w:val="none" w:sz="0" w:space="0" w:color="auto"/>
            <w:left w:val="none" w:sz="0" w:space="0" w:color="auto"/>
            <w:bottom w:val="none" w:sz="0" w:space="0" w:color="auto"/>
            <w:right w:val="none" w:sz="0" w:space="0" w:color="auto"/>
          </w:divBdr>
        </w:div>
        <w:div w:id="1101071231">
          <w:marLeft w:val="0"/>
          <w:marRight w:val="0"/>
          <w:marTop w:val="0"/>
          <w:marBottom w:val="0"/>
          <w:divBdr>
            <w:top w:val="none" w:sz="0" w:space="0" w:color="auto"/>
            <w:left w:val="none" w:sz="0" w:space="0" w:color="auto"/>
            <w:bottom w:val="none" w:sz="0" w:space="0" w:color="auto"/>
            <w:right w:val="none" w:sz="0" w:space="0" w:color="auto"/>
          </w:divBdr>
        </w:div>
        <w:div w:id="684357330">
          <w:marLeft w:val="0"/>
          <w:marRight w:val="0"/>
          <w:marTop w:val="0"/>
          <w:marBottom w:val="0"/>
          <w:divBdr>
            <w:top w:val="none" w:sz="0" w:space="0" w:color="auto"/>
            <w:left w:val="none" w:sz="0" w:space="0" w:color="auto"/>
            <w:bottom w:val="none" w:sz="0" w:space="0" w:color="auto"/>
            <w:right w:val="none" w:sz="0" w:space="0" w:color="auto"/>
          </w:divBdr>
        </w:div>
        <w:div w:id="348487328">
          <w:marLeft w:val="0"/>
          <w:marRight w:val="0"/>
          <w:marTop w:val="0"/>
          <w:marBottom w:val="0"/>
          <w:divBdr>
            <w:top w:val="none" w:sz="0" w:space="0" w:color="auto"/>
            <w:left w:val="none" w:sz="0" w:space="0" w:color="auto"/>
            <w:bottom w:val="none" w:sz="0" w:space="0" w:color="auto"/>
            <w:right w:val="none" w:sz="0" w:space="0" w:color="auto"/>
          </w:divBdr>
        </w:div>
        <w:div w:id="2038505778">
          <w:marLeft w:val="0"/>
          <w:marRight w:val="0"/>
          <w:marTop w:val="0"/>
          <w:marBottom w:val="0"/>
          <w:divBdr>
            <w:top w:val="none" w:sz="0" w:space="0" w:color="auto"/>
            <w:left w:val="none" w:sz="0" w:space="0" w:color="auto"/>
            <w:bottom w:val="none" w:sz="0" w:space="0" w:color="auto"/>
            <w:right w:val="none" w:sz="0" w:space="0" w:color="auto"/>
          </w:divBdr>
        </w:div>
        <w:div w:id="307517313">
          <w:marLeft w:val="0"/>
          <w:marRight w:val="0"/>
          <w:marTop w:val="0"/>
          <w:marBottom w:val="0"/>
          <w:divBdr>
            <w:top w:val="none" w:sz="0" w:space="0" w:color="auto"/>
            <w:left w:val="none" w:sz="0" w:space="0" w:color="auto"/>
            <w:bottom w:val="none" w:sz="0" w:space="0" w:color="auto"/>
            <w:right w:val="none" w:sz="0" w:space="0" w:color="auto"/>
          </w:divBdr>
        </w:div>
      </w:divsChild>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21888195">
      <w:bodyDiv w:val="1"/>
      <w:marLeft w:val="0"/>
      <w:marRight w:val="0"/>
      <w:marTop w:val="0"/>
      <w:marBottom w:val="0"/>
      <w:divBdr>
        <w:top w:val="none" w:sz="0" w:space="0" w:color="auto"/>
        <w:left w:val="none" w:sz="0" w:space="0" w:color="auto"/>
        <w:bottom w:val="none" w:sz="0" w:space="0" w:color="auto"/>
        <w:right w:val="none" w:sz="0" w:space="0" w:color="auto"/>
      </w:divBdr>
      <w:divsChild>
        <w:div w:id="1779910673">
          <w:marLeft w:val="0"/>
          <w:marRight w:val="0"/>
          <w:marTop w:val="0"/>
          <w:marBottom w:val="0"/>
          <w:divBdr>
            <w:top w:val="none" w:sz="0" w:space="0" w:color="auto"/>
            <w:left w:val="none" w:sz="0" w:space="0" w:color="auto"/>
            <w:bottom w:val="none" w:sz="0" w:space="0" w:color="auto"/>
            <w:right w:val="none" w:sz="0" w:space="0" w:color="auto"/>
          </w:divBdr>
        </w:div>
        <w:div w:id="1215853212">
          <w:marLeft w:val="0"/>
          <w:marRight w:val="0"/>
          <w:marTop w:val="0"/>
          <w:marBottom w:val="0"/>
          <w:divBdr>
            <w:top w:val="none" w:sz="0" w:space="0" w:color="auto"/>
            <w:left w:val="none" w:sz="0" w:space="0" w:color="auto"/>
            <w:bottom w:val="none" w:sz="0" w:space="0" w:color="auto"/>
            <w:right w:val="none" w:sz="0" w:space="0" w:color="auto"/>
          </w:divBdr>
        </w:div>
        <w:div w:id="120155931">
          <w:marLeft w:val="0"/>
          <w:marRight w:val="0"/>
          <w:marTop w:val="0"/>
          <w:marBottom w:val="0"/>
          <w:divBdr>
            <w:top w:val="none" w:sz="0" w:space="0" w:color="auto"/>
            <w:left w:val="none" w:sz="0" w:space="0" w:color="auto"/>
            <w:bottom w:val="none" w:sz="0" w:space="0" w:color="auto"/>
            <w:right w:val="none" w:sz="0" w:space="0" w:color="auto"/>
          </w:divBdr>
        </w:div>
        <w:div w:id="438187782">
          <w:marLeft w:val="0"/>
          <w:marRight w:val="0"/>
          <w:marTop w:val="0"/>
          <w:marBottom w:val="0"/>
          <w:divBdr>
            <w:top w:val="none" w:sz="0" w:space="0" w:color="auto"/>
            <w:left w:val="none" w:sz="0" w:space="0" w:color="auto"/>
            <w:bottom w:val="none" w:sz="0" w:space="0" w:color="auto"/>
            <w:right w:val="none" w:sz="0" w:space="0" w:color="auto"/>
          </w:divBdr>
        </w:div>
        <w:div w:id="1782525791">
          <w:marLeft w:val="0"/>
          <w:marRight w:val="0"/>
          <w:marTop w:val="0"/>
          <w:marBottom w:val="0"/>
          <w:divBdr>
            <w:top w:val="none" w:sz="0" w:space="0" w:color="auto"/>
            <w:left w:val="none" w:sz="0" w:space="0" w:color="auto"/>
            <w:bottom w:val="none" w:sz="0" w:space="0" w:color="auto"/>
            <w:right w:val="none" w:sz="0" w:space="0" w:color="auto"/>
          </w:divBdr>
        </w:div>
        <w:div w:id="1926838212">
          <w:marLeft w:val="0"/>
          <w:marRight w:val="0"/>
          <w:marTop w:val="0"/>
          <w:marBottom w:val="0"/>
          <w:divBdr>
            <w:top w:val="none" w:sz="0" w:space="0" w:color="auto"/>
            <w:left w:val="none" w:sz="0" w:space="0" w:color="auto"/>
            <w:bottom w:val="none" w:sz="0" w:space="0" w:color="auto"/>
            <w:right w:val="none" w:sz="0" w:space="0" w:color="auto"/>
          </w:divBdr>
        </w:div>
        <w:div w:id="2023433185">
          <w:marLeft w:val="0"/>
          <w:marRight w:val="0"/>
          <w:marTop w:val="0"/>
          <w:marBottom w:val="0"/>
          <w:divBdr>
            <w:top w:val="none" w:sz="0" w:space="0" w:color="auto"/>
            <w:left w:val="none" w:sz="0" w:space="0" w:color="auto"/>
            <w:bottom w:val="none" w:sz="0" w:space="0" w:color="auto"/>
            <w:right w:val="none" w:sz="0" w:space="0" w:color="auto"/>
          </w:divBdr>
        </w:div>
        <w:div w:id="328951243">
          <w:marLeft w:val="0"/>
          <w:marRight w:val="0"/>
          <w:marTop w:val="0"/>
          <w:marBottom w:val="0"/>
          <w:divBdr>
            <w:top w:val="none" w:sz="0" w:space="0" w:color="auto"/>
            <w:left w:val="none" w:sz="0" w:space="0" w:color="auto"/>
            <w:bottom w:val="none" w:sz="0" w:space="0" w:color="auto"/>
            <w:right w:val="none" w:sz="0" w:space="0" w:color="auto"/>
          </w:divBdr>
        </w:div>
      </w:divsChild>
    </w:div>
    <w:div w:id="831137702">
      <w:bodyDiv w:val="1"/>
      <w:marLeft w:val="0"/>
      <w:marRight w:val="0"/>
      <w:marTop w:val="0"/>
      <w:marBottom w:val="0"/>
      <w:divBdr>
        <w:top w:val="none" w:sz="0" w:space="0" w:color="auto"/>
        <w:left w:val="none" w:sz="0" w:space="0" w:color="auto"/>
        <w:bottom w:val="none" w:sz="0" w:space="0" w:color="auto"/>
        <w:right w:val="none" w:sz="0" w:space="0" w:color="auto"/>
      </w:divBdr>
      <w:divsChild>
        <w:div w:id="1674792715">
          <w:marLeft w:val="0"/>
          <w:marRight w:val="0"/>
          <w:marTop w:val="0"/>
          <w:marBottom w:val="0"/>
          <w:divBdr>
            <w:top w:val="none" w:sz="0" w:space="0" w:color="auto"/>
            <w:left w:val="none" w:sz="0" w:space="0" w:color="auto"/>
            <w:bottom w:val="none" w:sz="0" w:space="0" w:color="auto"/>
            <w:right w:val="none" w:sz="0" w:space="0" w:color="auto"/>
          </w:divBdr>
        </w:div>
        <w:div w:id="1922106063">
          <w:marLeft w:val="0"/>
          <w:marRight w:val="0"/>
          <w:marTop w:val="0"/>
          <w:marBottom w:val="0"/>
          <w:divBdr>
            <w:top w:val="none" w:sz="0" w:space="0" w:color="auto"/>
            <w:left w:val="none" w:sz="0" w:space="0" w:color="auto"/>
            <w:bottom w:val="none" w:sz="0" w:space="0" w:color="auto"/>
            <w:right w:val="none" w:sz="0" w:space="0" w:color="auto"/>
          </w:divBdr>
        </w:div>
        <w:div w:id="1351298035">
          <w:marLeft w:val="0"/>
          <w:marRight w:val="0"/>
          <w:marTop w:val="0"/>
          <w:marBottom w:val="0"/>
          <w:divBdr>
            <w:top w:val="none" w:sz="0" w:space="0" w:color="auto"/>
            <w:left w:val="none" w:sz="0" w:space="0" w:color="auto"/>
            <w:bottom w:val="none" w:sz="0" w:space="0" w:color="auto"/>
            <w:right w:val="none" w:sz="0" w:space="0" w:color="auto"/>
          </w:divBdr>
        </w:div>
        <w:div w:id="746850322">
          <w:marLeft w:val="0"/>
          <w:marRight w:val="0"/>
          <w:marTop w:val="0"/>
          <w:marBottom w:val="0"/>
          <w:divBdr>
            <w:top w:val="none" w:sz="0" w:space="0" w:color="auto"/>
            <w:left w:val="none" w:sz="0" w:space="0" w:color="auto"/>
            <w:bottom w:val="none" w:sz="0" w:space="0" w:color="auto"/>
            <w:right w:val="none" w:sz="0" w:space="0" w:color="auto"/>
          </w:divBdr>
        </w:div>
        <w:div w:id="869495476">
          <w:marLeft w:val="0"/>
          <w:marRight w:val="0"/>
          <w:marTop w:val="0"/>
          <w:marBottom w:val="0"/>
          <w:divBdr>
            <w:top w:val="none" w:sz="0" w:space="0" w:color="auto"/>
            <w:left w:val="none" w:sz="0" w:space="0" w:color="auto"/>
            <w:bottom w:val="none" w:sz="0" w:space="0" w:color="auto"/>
            <w:right w:val="none" w:sz="0" w:space="0" w:color="auto"/>
          </w:divBdr>
        </w:div>
        <w:div w:id="62798289">
          <w:marLeft w:val="0"/>
          <w:marRight w:val="0"/>
          <w:marTop w:val="0"/>
          <w:marBottom w:val="0"/>
          <w:divBdr>
            <w:top w:val="none" w:sz="0" w:space="0" w:color="auto"/>
            <w:left w:val="none" w:sz="0" w:space="0" w:color="auto"/>
            <w:bottom w:val="none" w:sz="0" w:space="0" w:color="auto"/>
            <w:right w:val="none" w:sz="0" w:space="0" w:color="auto"/>
          </w:divBdr>
        </w:div>
        <w:div w:id="665864810">
          <w:marLeft w:val="0"/>
          <w:marRight w:val="0"/>
          <w:marTop w:val="0"/>
          <w:marBottom w:val="0"/>
          <w:divBdr>
            <w:top w:val="none" w:sz="0" w:space="0" w:color="auto"/>
            <w:left w:val="none" w:sz="0" w:space="0" w:color="auto"/>
            <w:bottom w:val="none" w:sz="0" w:space="0" w:color="auto"/>
            <w:right w:val="none" w:sz="0" w:space="0" w:color="auto"/>
          </w:divBdr>
        </w:div>
        <w:div w:id="1406150291">
          <w:marLeft w:val="0"/>
          <w:marRight w:val="0"/>
          <w:marTop w:val="0"/>
          <w:marBottom w:val="0"/>
          <w:divBdr>
            <w:top w:val="none" w:sz="0" w:space="0" w:color="auto"/>
            <w:left w:val="none" w:sz="0" w:space="0" w:color="auto"/>
            <w:bottom w:val="none" w:sz="0" w:space="0" w:color="auto"/>
            <w:right w:val="none" w:sz="0" w:space="0" w:color="auto"/>
          </w:divBdr>
        </w:div>
        <w:div w:id="1882129068">
          <w:marLeft w:val="0"/>
          <w:marRight w:val="0"/>
          <w:marTop w:val="0"/>
          <w:marBottom w:val="0"/>
          <w:divBdr>
            <w:top w:val="none" w:sz="0" w:space="0" w:color="auto"/>
            <w:left w:val="none" w:sz="0" w:space="0" w:color="auto"/>
            <w:bottom w:val="none" w:sz="0" w:space="0" w:color="auto"/>
            <w:right w:val="none" w:sz="0" w:space="0" w:color="auto"/>
          </w:divBdr>
        </w:div>
        <w:div w:id="29109974">
          <w:marLeft w:val="0"/>
          <w:marRight w:val="0"/>
          <w:marTop w:val="0"/>
          <w:marBottom w:val="0"/>
          <w:divBdr>
            <w:top w:val="none" w:sz="0" w:space="0" w:color="auto"/>
            <w:left w:val="none" w:sz="0" w:space="0" w:color="auto"/>
            <w:bottom w:val="none" w:sz="0" w:space="0" w:color="auto"/>
            <w:right w:val="none" w:sz="0" w:space="0" w:color="auto"/>
          </w:divBdr>
        </w:div>
        <w:div w:id="1393652766">
          <w:marLeft w:val="0"/>
          <w:marRight w:val="0"/>
          <w:marTop w:val="0"/>
          <w:marBottom w:val="0"/>
          <w:divBdr>
            <w:top w:val="none" w:sz="0" w:space="0" w:color="auto"/>
            <w:left w:val="none" w:sz="0" w:space="0" w:color="auto"/>
            <w:bottom w:val="none" w:sz="0" w:space="0" w:color="auto"/>
            <w:right w:val="none" w:sz="0" w:space="0" w:color="auto"/>
          </w:divBdr>
        </w:div>
        <w:div w:id="1174799887">
          <w:marLeft w:val="0"/>
          <w:marRight w:val="0"/>
          <w:marTop w:val="0"/>
          <w:marBottom w:val="0"/>
          <w:divBdr>
            <w:top w:val="none" w:sz="0" w:space="0" w:color="auto"/>
            <w:left w:val="none" w:sz="0" w:space="0" w:color="auto"/>
            <w:bottom w:val="none" w:sz="0" w:space="0" w:color="auto"/>
            <w:right w:val="none" w:sz="0" w:space="0" w:color="auto"/>
          </w:divBdr>
        </w:div>
        <w:div w:id="1697389830">
          <w:marLeft w:val="0"/>
          <w:marRight w:val="0"/>
          <w:marTop w:val="0"/>
          <w:marBottom w:val="0"/>
          <w:divBdr>
            <w:top w:val="none" w:sz="0" w:space="0" w:color="auto"/>
            <w:left w:val="none" w:sz="0" w:space="0" w:color="auto"/>
            <w:bottom w:val="none" w:sz="0" w:space="0" w:color="auto"/>
            <w:right w:val="none" w:sz="0" w:space="0" w:color="auto"/>
          </w:divBdr>
        </w:div>
        <w:div w:id="2045906794">
          <w:marLeft w:val="0"/>
          <w:marRight w:val="0"/>
          <w:marTop w:val="0"/>
          <w:marBottom w:val="0"/>
          <w:divBdr>
            <w:top w:val="none" w:sz="0" w:space="0" w:color="auto"/>
            <w:left w:val="none" w:sz="0" w:space="0" w:color="auto"/>
            <w:bottom w:val="none" w:sz="0" w:space="0" w:color="auto"/>
            <w:right w:val="none" w:sz="0" w:space="0" w:color="auto"/>
          </w:divBdr>
        </w:div>
        <w:div w:id="1880432426">
          <w:marLeft w:val="0"/>
          <w:marRight w:val="0"/>
          <w:marTop w:val="0"/>
          <w:marBottom w:val="0"/>
          <w:divBdr>
            <w:top w:val="none" w:sz="0" w:space="0" w:color="auto"/>
            <w:left w:val="none" w:sz="0" w:space="0" w:color="auto"/>
            <w:bottom w:val="none" w:sz="0" w:space="0" w:color="auto"/>
            <w:right w:val="none" w:sz="0" w:space="0" w:color="auto"/>
          </w:divBdr>
        </w:div>
        <w:div w:id="752819767">
          <w:marLeft w:val="0"/>
          <w:marRight w:val="0"/>
          <w:marTop w:val="0"/>
          <w:marBottom w:val="0"/>
          <w:divBdr>
            <w:top w:val="none" w:sz="0" w:space="0" w:color="auto"/>
            <w:left w:val="none" w:sz="0" w:space="0" w:color="auto"/>
            <w:bottom w:val="none" w:sz="0" w:space="0" w:color="auto"/>
            <w:right w:val="none" w:sz="0" w:space="0" w:color="auto"/>
          </w:divBdr>
        </w:div>
        <w:div w:id="889192485">
          <w:marLeft w:val="0"/>
          <w:marRight w:val="0"/>
          <w:marTop w:val="0"/>
          <w:marBottom w:val="0"/>
          <w:divBdr>
            <w:top w:val="none" w:sz="0" w:space="0" w:color="auto"/>
            <w:left w:val="none" w:sz="0" w:space="0" w:color="auto"/>
            <w:bottom w:val="none" w:sz="0" w:space="0" w:color="auto"/>
            <w:right w:val="none" w:sz="0" w:space="0" w:color="auto"/>
          </w:divBdr>
        </w:div>
        <w:div w:id="385109933">
          <w:marLeft w:val="0"/>
          <w:marRight w:val="0"/>
          <w:marTop w:val="0"/>
          <w:marBottom w:val="0"/>
          <w:divBdr>
            <w:top w:val="none" w:sz="0" w:space="0" w:color="auto"/>
            <w:left w:val="none" w:sz="0" w:space="0" w:color="auto"/>
            <w:bottom w:val="none" w:sz="0" w:space="0" w:color="auto"/>
            <w:right w:val="none" w:sz="0" w:space="0" w:color="auto"/>
          </w:divBdr>
        </w:div>
        <w:div w:id="932321352">
          <w:marLeft w:val="0"/>
          <w:marRight w:val="0"/>
          <w:marTop w:val="0"/>
          <w:marBottom w:val="0"/>
          <w:divBdr>
            <w:top w:val="none" w:sz="0" w:space="0" w:color="auto"/>
            <w:left w:val="none" w:sz="0" w:space="0" w:color="auto"/>
            <w:bottom w:val="none" w:sz="0" w:space="0" w:color="auto"/>
            <w:right w:val="none" w:sz="0" w:space="0" w:color="auto"/>
          </w:divBdr>
        </w:div>
        <w:div w:id="296225821">
          <w:marLeft w:val="0"/>
          <w:marRight w:val="0"/>
          <w:marTop w:val="0"/>
          <w:marBottom w:val="0"/>
          <w:divBdr>
            <w:top w:val="none" w:sz="0" w:space="0" w:color="auto"/>
            <w:left w:val="none" w:sz="0" w:space="0" w:color="auto"/>
            <w:bottom w:val="none" w:sz="0" w:space="0" w:color="auto"/>
            <w:right w:val="none" w:sz="0" w:space="0" w:color="auto"/>
          </w:divBdr>
        </w:div>
        <w:div w:id="833179206">
          <w:marLeft w:val="0"/>
          <w:marRight w:val="0"/>
          <w:marTop w:val="0"/>
          <w:marBottom w:val="0"/>
          <w:divBdr>
            <w:top w:val="none" w:sz="0" w:space="0" w:color="auto"/>
            <w:left w:val="none" w:sz="0" w:space="0" w:color="auto"/>
            <w:bottom w:val="none" w:sz="0" w:space="0" w:color="auto"/>
            <w:right w:val="none" w:sz="0" w:space="0" w:color="auto"/>
          </w:divBdr>
        </w:div>
        <w:div w:id="2008482258">
          <w:marLeft w:val="0"/>
          <w:marRight w:val="0"/>
          <w:marTop w:val="0"/>
          <w:marBottom w:val="0"/>
          <w:divBdr>
            <w:top w:val="none" w:sz="0" w:space="0" w:color="auto"/>
            <w:left w:val="none" w:sz="0" w:space="0" w:color="auto"/>
            <w:bottom w:val="none" w:sz="0" w:space="0" w:color="auto"/>
            <w:right w:val="none" w:sz="0" w:space="0" w:color="auto"/>
          </w:divBdr>
        </w:div>
        <w:div w:id="1812289863">
          <w:marLeft w:val="0"/>
          <w:marRight w:val="0"/>
          <w:marTop w:val="0"/>
          <w:marBottom w:val="0"/>
          <w:divBdr>
            <w:top w:val="none" w:sz="0" w:space="0" w:color="auto"/>
            <w:left w:val="none" w:sz="0" w:space="0" w:color="auto"/>
            <w:bottom w:val="none" w:sz="0" w:space="0" w:color="auto"/>
            <w:right w:val="none" w:sz="0" w:space="0" w:color="auto"/>
          </w:divBdr>
        </w:div>
        <w:div w:id="703481063">
          <w:marLeft w:val="0"/>
          <w:marRight w:val="0"/>
          <w:marTop w:val="0"/>
          <w:marBottom w:val="0"/>
          <w:divBdr>
            <w:top w:val="none" w:sz="0" w:space="0" w:color="auto"/>
            <w:left w:val="none" w:sz="0" w:space="0" w:color="auto"/>
            <w:bottom w:val="none" w:sz="0" w:space="0" w:color="auto"/>
            <w:right w:val="none" w:sz="0" w:space="0" w:color="auto"/>
          </w:divBdr>
        </w:div>
        <w:div w:id="1762556247">
          <w:marLeft w:val="0"/>
          <w:marRight w:val="0"/>
          <w:marTop w:val="0"/>
          <w:marBottom w:val="0"/>
          <w:divBdr>
            <w:top w:val="none" w:sz="0" w:space="0" w:color="auto"/>
            <w:left w:val="none" w:sz="0" w:space="0" w:color="auto"/>
            <w:bottom w:val="none" w:sz="0" w:space="0" w:color="auto"/>
            <w:right w:val="none" w:sz="0" w:space="0" w:color="auto"/>
          </w:divBdr>
        </w:div>
        <w:div w:id="823817941">
          <w:marLeft w:val="0"/>
          <w:marRight w:val="0"/>
          <w:marTop w:val="0"/>
          <w:marBottom w:val="0"/>
          <w:divBdr>
            <w:top w:val="none" w:sz="0" w:space="0" w:color="auto"/>
            <w:left w:val="none" w:sz="0" w:space="0" w:color="auto"/>
            <w:bottom w:val="none" w:sz="0" w:space="0" w:color="auto"/>
            <w:right w:val="none" w:sz="0" w:space="0" w:color="auto"/>
          </w:divBdr>
        </w:div>
        <w:div w:id="1736080912">
          <w:marLeft w:val="0"/>
          <w:marRight w:val="0"/>
          <w:marTop w:val="0"/>
          <w:marBottom w:val="0"/>
          <w:divBdr>
            <w:top w:val="none" w:sz="0" w:space="0" w:color="auto"/>
            <w:left w:val="none" w:sz="0" w:space="0" w:color="auto"/>
            <w:bottom w:val="none" w:sz="0" w:space="0" w:color="auto"/>
            <w:right w:val="none" w:sz="0" w:space="0" w:color="auto"/>
          </w:divBdr>
        </w:div>
        <w:div w:id="1231230353">
          <w:marLeft w:val="0"/>
          <w:marRight w:val="0"/>
          <w:marTop w:val="0"/>
          <w:marBottom w:val="0"/>
          <w:divBdr>
            <w:top w:val="none" w:sz="0" w:space="0" w:color="auto"/>
            <w:left w:val="none" w:sz="0" w:space="0" w:color="auto"/>
            <w:bottom w:val="none" w:sz="0" w:space="0" w:color="auto"/>
            <w:right w:val="none" w:sz="0" w:space="0" w:color="auto"/>
          </w:divBdr>
        </w:div>
        <w:div w:id="1879855829">
          <w:marLeft w:val="0"/>
          <w:marRight w:val="0"/>
          <w:marTop w:val="0"/>
          <w:marBottom w:val="0"/>
          <w:divBdr>
            <w:top w:val="none" w:sz="0" w:space="0" w:color="auto"/>
            <w:left w:val="none" w:sz="0" w:space="0" w:color="auto"/>
            <w:bottom w:val="none" w:sz="0" w:space="0" w:color="auto"/>
            <w:right w:val="none" w:sz="0" w:space="0" w:color="auto"/>
          </w:divBdr>
        </w:div>
        <w:div w:id="1681659967">
          <w:marLeft w:val="0"/>
          <w:marRight w:val="0"/>
          <w:marTop w:val="0"/>
          <w:marBottom w:val="0"/>
          <w:divBdr>
            <w:top w:val="none" w:sz="0" w:space="0" w:color="auto"/>
            <w:left w:val="none" w:sz="0" w:space="0" w:color="auto"/>
            <w:bottom w:val="none" w:sz="0" w:space="0" w:color="auto"/>
            <w:right w:val="none" w:sz="0" w:space="0" w:color="auto"/>
          </w:divBdr>
        </w:div>
        <w:div w:id="891426011">
          <w:marLeft w:val="0"/>
          <w:marRight w:val="0"/>
          <w:marTop w:val="0"/>
          <w:marBottom w:val="0"/>
          <w:divBdr>
            <w:top w:val="none" w:sz="0" w:space="0" w:color="auto"/>
            <w:left w:val="none" w:sz="0" w:space="0" w:color="auto"/>
            <w:bottom w:val="none" w:sz="0" w:space="0" w:color="auto"/>
            <w:right w:val="none" w:sz="0" w:space="0" w:color="auto"/>
          </w:divBdr>
        </w:div>
        <w:div w:id="284624259">
          <w:marLeft w:val="0"/>
          <w:marRight w:val="0"/>
          <w:marTop w:val="0"/>
          <w:marBottom w:val="0"/>
          <w:divBdr>
            <w:top w:val="none" w:sz="0" w:space="0" w:color="auto"/>
            <w:left w:val="none" w:sz="0" w:space="0" w:color="auto"/>
            <w:bottom w:val="none" w:sz="0" w:space="0" w:color="auto"/>
            <w:right w:val="none" w:sz="0" w:space="0" w:color="auto"/>
          </w:divBdr>
        </w:div>
        <w:div w:id="1815294532">
          <w:marLeft w:val="0"/>
          <w:marRight w:val="0"/>
          <w:marTop w:val="0"/>
          <w:marBottom w:val="0"/>
          <w:divBdr>
            <w:top w:val="none" w:sz="0" w:space="0" w:color="auto"/>
            <w:left w:val="none" w:sz="0" w:space="0" w:color="auto"/>
            <w:bottom w:val="none" w:sz="0" w:space="0" w:color="auto"/>
            <w:right w:val="none" w:sz="0" w:space="0" w:color="auto"/>
          </w:divBdr>
        </w:div>
        <w:div w:id="1588345608">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978344305">
      <w:bodyDiv w:val="1"/>
      <w:marLeft w:val="0"/>
      <w:marRight w:val="0"/>
      <w:marTop w:val="0"/>
      <w:marBottom w:val="0"/>
      <w:divBdr>
        <w:top w:val="none" w:sz="0" w:space="0" w:color="auto"/>
        <w:left w:val="none" w:sz="0" w:space="0" w:color="auto"/>
        <w:bottom w:val="none" w:sz="0" w:space="0" w:color="auto"/>
        <w:right w:val="none" w:sz="0" w:space="0" w:color="auto"/>
      </w:divBdr>
      <w:divsChild>
        <w:div w:id="654577908">
          <w:marLeft w:val="0"/>
          <w:marRight w:val="0"/>
          <w:marTop w:val="0"/>
          <w:marBottom w:val="0"/>
          <w:divBdr>
            <w:top w:val="none" w:sz="0" w:space="0" w:color="auto"/>
            <w:left w:val="none" w:sz="0" w:space="0" w:color="auto"/>
            <w:bottom w:val="none" w:sz="0" w:space="0" w:color="auto"/>
            <w:right w:val="none" w:sz="0" w:space="0" w:color="auto"/>
          </w:divBdr>
        </w:div>
        <w:div w:id="1535001328">
          <w:marLeft w:val="0"/>
          <w:marRight w:val="0"/>
          <w:marTop w:val="0"/>
          <w:marBottom w:val="0"/>
          <w:divBdr>
            <w:top w:val="none" w:sz="0" w:space="0" w:color="auto"/>
            <w:left w:val="none" w:sz="0" w:space="0" w:color="auto"/>
            <w:bottom w:val="none" w:sz="0" w:space="0" w:color="auto"/>
            <w:right w:val="none" w:sz="0" w:space="0" w:color="auto"/>
          </w:divBdr>
        </w:div>
        <w:div w:id="133061036">
          <w:marLeft w:val="0"/>
          <w:marRight w:val="0"/>
          <w:marTop w:val="0"/>
          <w:marBottom w:val="0"/>
          <w:divBdr>
            <w:top w:val="none" w:sz="0" w:space="0" w:color="auto"/>
            <w:left w:val="none" w:sz="0" w:space="0" w:color="auto"/>
            <w:bottom w:val="none" w:sz="0" w:space="0" w:color="auto"/>
            <w:right w:val="none" w:sz="0" w:space="0" w:color="auto"/>
          </w:divBdr>
        </w:div>
      </w:divsChild>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38023619">
      <w:bodyDiv w:val="1"/>
      <w:marLeft w:val="0"/>
      <w:marRight w:val="0"/>
      <w:marTop w:val="0"/>
      <w:marBottom w:val="0"/>
      <w:divBdr>
        <w:top w:val="none" w:sz="0" w:space="0" w:color="auto"/>
        <w:left w:val="none" w:sz="0" w:space="0" w:color="auto"/>
        <w:bottom w:val="none" w:sz="0" w:space="0" w:color="auto"/>
        <w:right w:val="none" w:sz="0" w:space="0" w:color="auto"/>
      </w:divBdr>
      <w:divsChild>
        <w:div w:id="32118817">
          <w:marLeft w:val="0"/>
          <w:marRight w:val="0"/>
          <w:marTop w:val="0"/>
          <w:marBottom w:val="0"/>
          <w:divBdr>
            <w:top w:val="none" w:sz="0" w:space="0" w:color="auto"/>
            <w:left w:val="none" w:sz="0" w:space="0" w:color="auto"/>
            <w:bottom w:val="none" w:sz="0" w:space="0" w:color="auto"/>
            <w:right w:val="none" w:sz="0" w:space="0" w:color="auto"/>
          </w:divBdr>
        </w:div>
        <w:div w:id="1033775199">
          <w:marLeft w:val="0"/>
          <w:marRight w:val="0"/>
          <w:marTop w:val="0"/>
          <w:marBottom w:val="0"/>
          <w:divBdr>
            <w:top w:val="none" w:sz="0" w:space="0" w:color="auto"/>
            <w:left w:val="none" w:sz="0" w:space="0" w:color="auto"/>
            <w:bottom w:val="none" w:sz="0" w:space="0" w:color="auto"/>
            <w:right w:val="none" w:sz="0" w:space="0" w:color="auto"/>
          </w:divBdr>
        </w:div>
        <w:div w:id="1682245037">
          <w:marLeft w:val="0"/>
          <w:marRight w:val="0"/>
          <w:marTop w:val="0"/>
          <w:marBottom w:val="0"/>
          <w:divBdr>
            <w:top w:val="none" w:sz="0" w:space="0" w:color="auto"/>
            <w:left w:val="none" w:sz="0" w:space="0" w:color="auto"/>
            <w:bottom w:val="none" w:sz="0" w:space="0" w:color="auto"/>
            <w:right w:val="none" w:sz="0" w:space="0" w:color="auto"/>
          </w:divBdr>
        </w:div>
        <w:div w:id="1043553867">
          <w:marLeft w:val="0"/>
          <w:marRight w:val="0"/>
          <w:marTop w:val="0"/>
          <w:marBottom w:val="0"/>
          <w:divBdr>
            <w:top w:val="none" w:sz="0" w:space="0" w:color="auto"/>
            <w:left w:val="none" w:sz="0" w:space="0" w:color="auto"/>
            <w:bottom w:val="none" w:sz="0" w:space="0" w:color="auto"/>
            <w:right w:val="none" w:sz="0" w:space="0" w:color="auto"/>
          </w:divBdr>
        </w:div>
        <w:div w:id="1992639687">
          <w:marLeft w:val="0"/>
          <w:marRight w:val="0"/>
          <w:marTop w:val="0"/>
          <w:marBottom w:val="0"/>
          <w:divBdr>
            <w:top w:val="none" w:sz="0" w:space="0" w:color="auto"/>
            <w:left w:val="none" w:sz="0" w:space="0" w:color="auto"/>
            <w:bottom w:val="none" w:sz="0" w:space="0" w:color="auto"/>
            <w:right w:val="none" w:sz="0" w:space="0" w:color="auto"/>
          </w:divBdr>
        </w:div>
        <w:div w:id="768114184">
          <w:marLeft w:val="0"/>
          <w:marRight w:val="0"/>
          <w:marTop w:val="0"/>
          <w:marBottom w:val="0"/>
          <w:divBdr>
            <w:top w:val="none" w:sz="0" w:space="0" w:color="auto"/>
            <w:left w:val="none" w:sz="0" w:space="0" w:color="auto"/>
            <w:bottom w:val="none" w:sz="0" w:space="0" w:color="auto"/>
            <w:right w:val="none" w:sz="0" w:space="0" w:color="auto"/>
          </w:divBdr>
        </w:div>
        <w:div w:id="826703266">
          <w:marLeft w:val="0"/>
          <w:marRight w:val="0"/>
          <w:marTop w:val="0"/>
          <w:marBottom w:val="0"/>
          <w:divBdr>
            <w:top w:val="none" w:sz="0" w:space="0" w:color="auto"/>
            <w:left w:val="none" w:sz="0" w:space="0" w:color="auto"/>
            <w:bottom w:val="none" w:sz="0" w:space="0" w:color="auto"/>
            <w:right w:val="none" w:sz="0" w:space="0" w:color="auto"/>
          </w:divBdr>
        </w:div>
        <w:div w:id="1373535107">
          <w:marLeft w:val="0"/>
          <w:marRight w:val="0"/>
          <w:marTop w:val="0"/>
          <w:marBottom w:val="0"/>
          <w:divBdr>
            <w:top w:val="none" w:sz="0" w:space="0" w:color="auto"/>
            <w:left w:val="none" w:sz="0" w:space="0" w:color="auto"/>
            <w:bottom w:val="none" w:sz="0" w:space="0" w:color="auto"/>
            <w:right w:val="none" w:sz="0" w:space="0" w:color="auto"/>
          </w:divBdr>
        </w:div>
        <w:div w:id="2083939978">
          <w:marLeft w:val="0"/>
          <w:marRight w:val="0"/>
          <w:marTop w:val="0"/>
          <w:marBottom w:val="0"/>
          <w:divBdr>
            <w:top w:val="none" w:sz="0" w:space="0" w:color="auto"/>
            <w:left w:val="none" w:sz="0" w:space="0" w:color="auto"/>
            <w:bottom w:val="none" w:sz="0" w:space="0" w:color="auto"/>
            <w:right w:val="none" w:sz="0" w:space="0" w:color="auto"/>
          </w:divBdr>
        </w:div>
      </w:divsChild>
    </w:div>
    <w:div w:id="1683313092">
      <w:bodyDiv w:val="1"/>
      <w:marLeft w:val="0"/>
      <w:marRight w:val="0"/>
      <w:marTop w:val="0"/>
      <w:marBottom w:val="0"/>
      <w:divBdr>
        <w:top w:val="none" w:sz="0" w:space="0" w:color="auto"/>
        <w:left w:val="none" w:sz="0" w:space="0" w:color="auto"/>
        <w:bottom w:val="none" w:sz="0" w:space="0" w:color="auto"/>
        <w:right w:val="none" w:sz="0" w:space="0" w:color="auto"/>
      </w:divBdr>
      <w:divsChild>
        <w:div w:id="1031225638">
          <w:marLeft w:val="0"/>
          <w:marRight w:val="0"/>
          <w:marTop w:val="0"/>
          <w:marBottom w:val="0"/>
          <w:divBdr>
            <w:top w:val="none" w:sz="0" w:space="0" w:color="auto"/>
            <w:left w:val="none" w:sz="0" w:space="0" w:color="auto"/>
            <w:bottom w:val="none" w:sz="0" w:space="0" w:color="auto"/>
            <w:right w:val="none" w:sz="0" w:space="0" w:color="auto"/>
          </w:divBdr>
        </w:div>
        <w:div w:id="1811943655">
          <w:marLeft w:val="0"/>
          <w:marRight w:val="0"/>
          <w:marTop w:val="0"/>
          <w:marBottom w:val="0"/>
          <w:divBdr>
            <w:top w:val="none" w:sz="0" w:space="0" w:color="auto"/>
            <w:left w:val="none" w:sz="0" w:space="0" w:color="auto"/>
            <w:bottom w:val="none" w:sz="0" w:space="0" w:color="auto"/>
            <w:right w:val="none" w:sz="0" w:space="0" w:color="auto"/>
          </w:divBdr>
        </w:div>
        <w:div w:id="2017075835">
          <w:marLeft w:val="0"/>
          <w:marRight w:val="0"/>
          <w:marTop w:val="0"/>
          <w:marBottom w:val="0"/>
          <w:divBdr>
            <w:top w:val="none" w:sz="0" w:space="0" w:color="auto"/>
            <w:left w:val="none" w:sz="0" w:space="0" w:color="auto"/>
            <w:bottom w:val="none" w:sz="0" w:space="0" w:color="auto"/>
            <w:right w:val="none" w:sz="0" w:space="0" w:color="auto"/>
          </w:divBdr>
        </w:div>
        <w:div w:id="1784685170">
          <w:marLeft w:val="0"/>
          <w:marRight w:val="0"/>
          <w:marTop w:val="0"/>
          <w:marBottom w:val="0"/>
          <w:divBdr>
            <w:top w:val="none" w:sz="0" w:space="0" w:color="auto"/>
            <w:left w:val="none" w:sz="0" w:space="0" w:color="auto"/>
            <w:bottom w:val="none" w:sz="0" w:space="0" w:color="auto"/>
            <w:right w:val="none" w:sz="0" w:space="0" w:color="auto"/>
          </w:divBdr>
        </w:div>
        <w:div w:id="1916160773">
          <w:marLeft w:val="0"/>
          <w:marRight w:val="0"/>
          <w:marTop w:val="0"/>
          <w:marBottom w:val="0"/>
          <w:divBdr>
            <w:top w:val="none" w:sz="0" w:space="0" w:color="auto"/>
            <w:left w:val="none" w:sz="0" w:space="0" w:color="auto"/>
            <w:bottom w:val="none" w:sz="0" w:space="0" w:color="auto"/>
            <w:right w:val="none" w:sz="0" w:space="0" w:color="auto"/>
          </w:divBdr>
        </w:div>
        <w:div w:id="744379230">
          <w:marLeft w:val="0"/>
          <w:marRight w:val="0"/>
          <w:marTop w:val="0"/>
          <w:marBottom w:val="0"/>
          <w:divBdr>
            <w:top w:val="none" w:sz="0" w:space="0" w:color="auto"/>
            <w:left w:val="none" w:sz="0" w:space="0" w:color="auto"/>
            <w:bottom w:val="none" w:sz="0" w:space="0" w:color="auto"/>
            <w:right w:val="none" w:sz="0" w:space="0" w:color="auto"/>
          </w:divBdr>
        </w:div>
        <w:div w:id="1854107000">
          <w:marLeft w:val="0"/>
          <w:marRight w:val="0"/>
          <w:marTop w:val="0"/>
          <w:marBottom w:val="0"/>
          <w:divBdr>
            <w:top w:val="none" w:sz="0" w:space="0" w:color="auto"/>
            <w:left w:val="none" w:sz="0" w:space="0" w:color="auto"/>
            <w:bottom w:val="none" w:sz="0" w:space="0" w:color="auto"/>
            <w:right w:val="none" w:sz="0" w:space="0" w:color="auto"/>
          </w:divBdr>
        </w:div>
        <w:div w:id="1333991547">
          <w:marLeft w:val="0"/>
          <w:marRight w:val="0"/>
          <w:marTop w:val="0"/>
          <w:marBottom w:val="0"/>
          <w:divBdr>
            <w:top w:val="none" w:sz="0" w:space="0" w:color="auto"/>
            <w:left w:val="none" w:sz="0" w:space="0" w:color="auto"/>
            <w:bottom w:val="none" w:sz="0" w:space="0" w:color="auto"/>
            <w:right w:val="none" w:sz="0" w:space="0" w:color="auto"/>
          </w:divBdr>
        </w:div>
        <w:div w:id="849221956">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49561812">
      <w:bodyDiv w:val="1"/>
      <w:marLeft w:val="0"/>
      <w:marRight w:val="0"/>
      <w:marTop w:val="0"/>
      <w:marBottom w:val="0"/>
      <w:divBdr>
        <w:top w:val="none" w:sz="0" w:space="0" w:color="auto"/>
        <w:left w:val="none" w:sz="0" w:space="0" w:color="auto"/>
        <w:bottom w:val="none" w:sz="0" w:space="0" w:color="auto"/>
        <w:right w:val="none" w:sz="0" w:space="0" w:color="auto"/>
      </w:divBdr>
      <w:divsChild>
        <w:div w:id="1456437464">
          <w:marLeft w:val="0"/>
          <w:marRight w:val="0"/>
          <w:marTop w:val="0"/>
          <w:marBottom w:val="0"/>
          <w:divBdr>
            <w:top w:val="none" w:sz="0" w:space="0" w:color="auto"/>
            <w:left w:val="none" w:sz="0" w:space="0" w:color="auto"/>
            <w:bottom w:val="none" w:sz="0" w:space="0" w:color="auto"/>
            <w:right w:val="none" w:sz="0" w:space="0" w:color="auto"/>
          </w:divBdr>
        </w:div>
        <w:div w:id="655110604">
          <w:marLeft w:val="0"/>
          <w:marRight w:val="0"/>
          <w:marTop w:val="0"/>
          <w:marBottom w:val="0"/>
          <w:divBdr>
            <w:top w:val="none" w:sz="0" w:space="0" w:color="auto"/>
            <w:left w:val="none" w:sz="0" w:space="0" w:color="auto"/>
            <w:bottom w:val="none" w:sz="0" w:space="0" w:color="auto"/>
            <w:right w:val="none" w:sz="0" w:space="0" w:color="auto"/>
          </w:divBdr>
        </w:div>
        <w:div w:id="1802071053">
          <w:marLeft w:val="0"/>
          <w:marRight w:val="0"/>
          <w:marTop w:val="0"/>
          <w:marBottom w:val="0"/>
          <w:divBdr>
            <w:top w:val="none" w:sz="0" w:space="0" w:color="auto"/>
            <w:left w:val="none" w:sz="0" w:space="0" w:color="auto"/>
            <w:bottom w:val="none" w:sz="0" w:space="0" w:color="auto"/>
            <w:right w:val="none" w:sz="0" w:space="0" w:color="auto"/>
          </w:divBdr>
        </w:div>
        <w:div w:id="1670867141">
          <w:marLeft w:val="0"/>
          <w:marRight w:val="0"/>
          <w:marTop w:val="0"/>
          <w:marBottom w:val="0"/>
          <w:divBdr>
            <w:top w:val="none" w:sz="0" w:space="0" w:color="auto"/>
            <w:left w:val="none" w:sz="0" w:space="0" w:color="auto"/>
            <w:bottom w:val="none" w:sz="0" w:space="0" w:color="auto"/>
            <w:right w:val="none" w:sz="0" w:space="0" w:color="auto"/>
          </w:divBdr>
        </w:div>
        <w:div w:id="1650091844">
          <w:marLeft w:val="0"/>
          <w:marRight w:val="0"/>
          <w:marTop w:val="0"/>
          <w:marBottom w:val="0"/>
          <w:divBdr>
            <w:top w:val="none" w:sz="0" w:space="0" w:color="auto"/>
            <w:left w:val="none" w:sz="0" w:space="0" w:color="auto"/>
            <w:bottom w:val="none" w:sz="0" w:space="0" w:color="auto"/>
            <w:right w:val="none" w:sz="0" w:space="0" w:color="auto"/>
          </w:divBdr>
        </w:div>
        <w:div w:id="1289581144">
          <w:marLeft w:val="0"/>
          <w:marRight w:val="0"/>
          <w:marTop w:val="0"/>
          <w:marBottom w:val="0"/>
          <w:divBdr>
            <w:top w:val="none" w:sz="0" w:space="0" w:color="auto"/>
            <w:left w:val="none" w:sz="0" w:space="0" w:color="auto"/>
            <w:bottom w:val="none" w:sz="0" w:space="0" w:color="auto"/>
            <w:right w:val="none" w:sz="0" w:space="0" w:color="auto"/>
          </w:divBdr>
        </w:div>
        <w:div w:id="1403865952">
          <w:marLeft w:val="0"/>
          <w:marRight w:val="0"/>
          <w:marTop w:val="0"/>
          <w:marBottom w:val="0"/>
          <w:divBdr>
            <w:top w:val="none" w:sz="0" w:space="0" w:color="auto"/>
            <w:left w:val="none" w:sz="0" w:space="0" w:color="auto"/>
            <w:bottom w:val="none" w:sz="0" w:space="0" w:color="auto"/>
            <w:right w:val="none" w:sz="0" w:space="0" w:color="auto"/>
          </w:divBdr>
        </w:div>
        <w:div w:id="1083532930">
          <w:marLeft w:val="0"/>
          <w:marRight w:val="0"/>
          <w:marTop w:val="0"/>
          <w:marBottom w:val="0"/>
          <w:divBdr>
            <w:top w:val="none" w:sz="0" w:space="0" w:color="auto"/>
            <w:left w:val="none" w:sz="0" w:space="0" w:color="auto"/>
            <w:bottom w:val="none" w:sz="0" w:space="0" w:color="auto"/>
            <w:right w:val="none" w:sz="0" w:space="0" w:color="auto"/>
          </w:divBdr>
        </w:div>
        <w:div w:id="1070033006">
          <w:marLeft w:val="0"/>
          <w:marRight w:val="0"/>
          <w:marTop w:val="0"/>
          <w:marBottom w:val="0"/>
          <w:divBdr>
            <w:top w:val="none" w:sz="0" w:space="0" w:color="auto"/>
            <w:left w:val="none" w:sz="0" w:space="0" w:color="auto"/>
            <w:bottom w:val="none" w:sz="0" w:space="0" w:color="auto"/>
            <w:right w:val="none" w:sz="0" w:space="0" w:color="auto"/>
          </w:divBdr>
        </w:div>
      </w:divsChild>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39213724">
      <w:bodyDiv w:val="1"/>
      <w:marLeft w:val="0"/>
      <w:marRight w:val="0"/>
      <w:marTop w:val="0"/>
      <w:marBottom w:val="0"/>
      <w:divBdr>
        <w:top w:val="none" w:sz="0" w:space="0" w:color="auto"/>
        <w:left w:val="none" w:sz="0" w:space="0" w:color="auto"/>
        <w:bottom w:val="none" w:sz="0" w:space="0" w:color="auto"/>
        <w:right w:val="none" w:sz="0" w:space="0" w:color="auto"/>
      </w:divBdr>
      <w:divsChild>
        <w:div w:id="1589003244">
          <w:marLeft w:val="0"/>
          <w:marRight w:val="0"/>
          <w:marTop w:val="0"/>
          <w:marBottom w:val="0"/>
          <w:divBdr>
            <w:top w:val="none" w:sz="0" w:space="0" w:color="auto"/>
            <w:left w:val="none" w:sz="0" w:space="0" w:color="auto"/>
            <w:bottom w:val="none" w:sz="0" w:space="0" w:color="auto"/>
            <w:right w:val="none" w:sz="0" w:space="0" w:color="auto"/>
          </w:divBdr>
        </w:div>
        <w:div w:id="1639676857">
          <w:marLeft w:val="0"/>
          <w:marRight w:val="0"/>
          <w:marTop w:val="0"/>
          <w:marBottom w:val="0"/>
          <w:divBdr>
            <w:top w:val="none" w:sz="0" w:space="0" w:color="auto"/>
            <w:left w:val="none" w:sz="0" w:space="0" w:color="auto"/>
            <w:bottom w:val="none" w:sz="0" w:space="0" w:color="auto"/>
            <w:right w:val="none" w:sz="0" w:space="0" w:color="auto"/>
          </w:divBdr>
        </w:div>
        <w:div w:id="410125945">
          <w:marLeft w:val="0"/>
          <w:marRight w:val="0"/>
          <w:marTop w:val="0"/>
          <w:marBottom w:val="0"/>
          <w:divBdr>
            <w:top w:val="none" w:sz="0" w:space="0" w:color="auto"/>
            <w:left w:val="none" w:sz="0" w:space="0" w:color="auto"/>
            <w:bottom w:val="none" w:sz="0" w:space="0" w:color="auto"/>
            <w:right w:val="none" w:sz="0" w:space="0" w:color="auto"/>
          </w:divBdr>
        </w:div>
        <w:div w:id="1611542854">
          <w:marLeft w:val="0"/>
          <w:marRight w:val="0"/>
          <w:marTop w:val="0"/>
          <w:marBottom w:val="0"/>
          <w:divBdr>
            <w:top w:val="none" w:sz="0" w:space="0" w:color="auto"/>
            <w:left w:val="none" w:sz="0" w:space="0" w:color="auto"/>
            <w:bottom w:val="none" w:sz="0" w:space="0" w:color="auto"/>
            <w:right w:val="none" w:sz="0" w:space="0" w:color="auto"/>
          </w:divBdr>
        </w:div>
      </w:divsChild>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11058710">
      <w:bodyDiv w:val="1"/>
      <w:marLeft w:val="0"/>
      <w:marRight w:val="0"/>
      <w:marTop w:val="0"/>
      <w:marBottom w:val="0"/>
      <w:divBdr>
        <w:top w:val="none" w:sz="0" w:space="0" w:color="auto"/>
        <w:left w:val="none" w:sz="0" w:space="0" w:color="auto"/>
        <w:bottom w:val="none" w:sz="0" w:space="0" w:color="auto"/>
        <w:right w:val="none" w:sz="0" w:space="0" w:color="auto"/>
      </w:divBdr>
      <w:divsChild>
        <w:div w:id="1940022327">
          <w:marLeft w:val="0"/>
          <w:marRight w:val="0"/>
          <w:marTop w:val="0"/>
          <w:marBottom w:val="0"/>
          <w:divBdr>
            <w:top w:val="none" w:sz="0" w:space="0" w:color="auto"/>
            <w:left w:val="none" w:sz="0" w:space="0" w:color="auto"/>
            <w:bottom w:val="none" w:sz="0" w:space="0" w:color="auto"/>
            <w:right w:val="none" w:sz="0" w:space="0" w:color="auto"/>
          </w:divBdr>
        </w:div>
        <w:div w:id="922757695">
          <w:marLeft w:val="0"/>
          <w:marRight w:val="0"/>
          <w:marTop w:val="0"/>
          <w:marBottom w:val="0"/>
          <w:divBdr>
            <w:top w:val="none" w:sz="0" w:space="0" w:color="auto"/>
            <w:left w:val="none" w:sz="0" w:space="0" w:color="auto"/>
            <w:bottom w:val="none" w:sz="0" w:space="0" w:color="auto"/>
            <w:right w:val="none" w:sz="0" w:space="0" w:color="auto"/>
          </w:divBdr>
        </w:div>
        <w:div w:id="1284533769">
          <w:marLeft w:val="0"/>
          <w:marRight w:val="0"/>
          <w:marTop w:val="0"/>
          <w:marBottom w:val="0"/>
          <w:divBdr>
            <w:top w:val="none" w:sz="0" w:space="0" w:color="auto"/>
            <w:left w:val="none" w:sz="0" w:space="0" w:color="auto"/>
            <w:bottom w:val="none" w:sz="0" w:space="0" w:color="auto"/>
            <w:right w:val="none" w:sz="0" w:space="0" w:color="auto"/>
          </w:divBdr>
        </w:div>
      </w:divsChild>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39761616">
      <w:bodyDiv w:val="1"/>
      <w:marLeft w:val="0"/>
      <w:marRight w:val="0"/>
      <w:marTop w:val="0"/>
      <w:marBottom w:val="0"/>
      <w:divBdr>
        <w:top w:val="none" w:sz="0" w:space="0" w:color="auto"/>
        <w:left w:val="none" w:sz="0" w:space="0" w:color="auto"/>
        <w:bottom w:val="none" w:sz="0" w:space="0" w:color="auto"/>
        <w:right w:val="none" w:sz="0" w:space="0" w:color="auto"/>
      </w:divBdr>
      <w:divsChild>
        <w:div w:id="451360794">
          <w:marLeft w:val="0"/>
          <w:marRight w:val="0"/>
          <w:marTop w:val="0"/>
          <w:marBottom w:val="0"/>
          <w:divBdr>
            <w:top w:val="none" w:sz="0" w:space="0" w:color="auto"/>
            <w:left w:val="none" w:sz="0" w:space="0" w:color="auto"/>
            <w:bottom w:val="none" w:sz="0" w:space="0" w:color="auto"/>
            <w:right w:val="none" w:sz="0" w:space="0" w:color="auto"/>
          </w:divBdr>
        </w:div>
        <w:div w:id="1707945587">
          <w:marLeft w:val="0"/>
          <w:marRight w:val="0"/>
          <w:marTop w:val="0"/>
          <w:marBottom w:val="0"/>
          <w:divBdr>
            <w:top w:val="none" w:sz="0" w:space="0" w:color="auto"/>
            <w:left w:val="none" w:sz="0" w:space="0" w:color="auto"/>
            <w:bottom w:val="none" w:sz="0" w:space="0" w:color="auto"/>
            <w:right w:val="none" w:sz="0" w:space="0" w:color="auto"/>
          </w:divBdr>
        </w:div>
        <w:div w:id="206600702">
          <w:marLeft w:val="0"/>
          <w:marRight w:val="0"/>
          <w:marTop w:val="0"/>
          <w:marBottom w:val="0"/>
          <w:divBdr>
            <w:top w:val="none" w:sz="0" w:space="0" w:color="auto"/>
            <w:left w:val="none" w:sz="0" w:space="0" w:color="auto"/>
            <w:bottom w:val="none" w:sz="0" w:space="0" w:color="auto"/>
            <w:right w:val="none" w:sz="0" w:space="0" w:color="auto"/>
          </w:divBdr>
        </w:div>
        <w:div w:id="1140609733">
          <w:marLeft w:val="0"/>
          <w:marRight w:val="0"/>
          <w:marTop w:val="0"/>
          <w:marBottom w:val="0"/>
          <w:divBdr>
            <w:top w:val="none" w:sz="0" w:space="0" w:color="auto"/>
            <w:left w:val="none" w:sz="0" w:space="0" w:color="auto"/>
            <w:bottom w:val="none" w:sz="0" w:space="0" w:color="auto"/>
            <w:right w:val="none" w:sz="0" w:space="0" w:color="auto"/>
          </w:divBdr>
        </w:div>
        <w:div w:id="1910578013">
          <w:marLeft w:val="0"/>
          <w:marRight w:val="0"/>
          <w:marTop w:val="0"/>
          <w:marBottom w:val="0"/>
          <w:divBdr>
            <w:top w:val="none" w:sz="0" w:space="0" w:color="auto"/>
            <w:left w:val="none" w:sz="0" w:space="0" w:color="auto"/>
            <w:bottom w:val="none" w:sz="0" w:space="0" w:color="auto"/>
            <w:right w:val="none" w:sz="0" w:space="0" w:color="auto"/>
          </w:divBdr>
        </w:div>
        <w:div w:id="1463576242">
          <w:marLeft w:val="0"/>
          <w:marRight w:val="0"/>
          <w:marTop w:val="0"/>
          <w:marBottom w:val="0"/>
          <w:divBdr>
            <w:top w:val="none" w:sz="0" w:space="0" w:color="auto"/>
            <w:left w:val="none" w:sz="0" w:space="0" w:color="auto"/>
            <w:bottom w:val="none" w:sz="0" w:space="0" w:color="auto"/>
            <w:right w:val="none" w:sz="0" w:space="0" w:color="auto"/>
          </w:divBdr>
        </w:div>
        <w:div w:id="1494682336">
          <w:marLeft w:val="0"/>
          <w:marRight w:val="0"/>
          <w:marTop w:val="0"/>
          <w:marBottom w:val="0"/>
          <w:divBdr>
            <w:top w:val="none" w:sz="0" w:space="0" w:color="auto"/>
            <w:left w:val="none" w:sz="0" w:space="0" w:color="auto"/>
            <w:bottom w:val="none" w:sz="0" w:space="0" w:color="auto"/>
            <w:right w:val="none" w:sz="0" w:space="0" w:color="auto"/>
          </w:divBdr>
        </w:div>
        <w:div w:id="1014723041">
          <w:marLeft w:val="0"/>
          <w:marRight w:val="0"/>
          <w:marTop w:val="0"/>
          <w:marBottom w:val="0"/>
          <w:divBdr>
            <w:top w:val="none" w:sz="0" w:space="0" w:color="auto"/>
            <w:left w:val="none" w:sz="0" w:space="0" w:color="auto"/>
            <w:bottom w:val="none" w:sz="0" w:space="0" w:color="auto"/>
            <w:right w:val="none" w:sz="0" w:space="0" w:color="auto"/>
          </w:divBdr>
        </w:div>
        <w:div w:id="1812364334">
          <w:marLeft w:val="0"/>
          <w:marRight w:val="0"/>
          <w:marTop w:val="0"/>
          <w:marBottom w:val="0"/>
          <w:divBdr>
            <w:top w:val="none" w:sz="0" w:space="0" w:color="auto"/>
            <w:left w:val="none" w:sz="0" w:space="0" w:color="auto"/>
            <w:bottom w:val="none" w:sz="0" w:space="0" w:color="auto"/>
            <w:right w:val="none" w:sz="0" w:space="0" w:color="auto"/>
          </w:divBdr>
        </w:div>
        <w:div w:id="495726130">
          <w:marLeft w:val="0"/>
          <w:marRight w:val="0"/>
          <w:marTop w:val="0"/>
          <w:marBottom w:val="0"/>
          <w:divBdr>
            <w:top w:val="none" w:sz="0" w:space="0" w:color="auto"/>
            <w:left w:val="none" w:sz="0" w:space="0" w:color="auto"/>
            <w:bottom w:val="none" w:sz="0" w:space="0" w:color="auto"/>
            <w:right w:val="none" w:sz="0" w:space="0" w:color="auto"/>
          </w:divBdr>
        </w:div>
        <w:div w:id="1308896000">
          <w:marLeft w:val="0"/>
          <w:marRight w:val="0"/>
          <w:marTop w:val="0"/>
          <w:marBottom w:val="0"/>
          <w:divBdr>
            <w:top w:val="none" w:sz="0" w:space="0" w:color="auto"/>
            <w:left w:val="none" w:sz="0" w:space="0" w:color="auto"/>
            <w:bottom w:val="none" w:sz="0" w:space="0" w:color="auto"/>
            <w:right w:val="none" w:sz="0" w:space="0" w:color="auto"/>
          </w:divBdr>
        </w:div>
        <w:div w:id="752816496">
          <w:marLeft w:val="0"/>
          <w:marRight w:val="0"/>
          <w:marTop w:val="0"/>
          <w:marBottom w:val="0"/>
          <w:divBdr>
            <w:top w:val="none" w:sz="0" w:space="0" w:color="auto"/>
            <w:left w:val="none" w:sz="0" w:space="0" w:color="auto"/>
            <w:bottom w:val="none" w:sz="0" w:space="0" w:color="auto"/>
            <w:right w:val="none" w:sz="0" w:space="0" w:color="auto"/>
          </w:divBdr>
        </w:div>
        <w:div w:id="154884934">
          <w:marLeft w:val="0"/>
          <w:marRight w:val="0"/>
          <w:marTop w:val="0"/>
          <w:marBottom w:val="0"/>
          <w:divBdr>
            <w:top w:val="none" w:sz="0" w:space="0" w:color="auto"/>
            <w:left w:val="none" w:sz="0" w:space="0" w:color="auto"/>
            <w:bottom w:val="none" w:sz="0" w:space="0" w:color="auto"/>
            <w:right w:val="none" w:sz="0" w:space="0" w:color="auto"/>
          </w:divBdr>
        </w:div>
        <w:div w:id="978077740">
          <w:marLeft w:val="0"/>
          <w:marRight w:val="0"/>
          <w:marTop w:val="0"/>
          <w:marBottom w:val="0"/>
          <w:divBdr>
            <w:top w:val="none" w:sz="0" w:space="0" w:color="auto"/>
            <w:left w:val="none" w:sz="0" w:space="0" w:color="auto"/>
            <w:bottom w:val="none" w:sz="0" w:space="0" w:color="auto"/>
            <w:right w:val="none" w:sz="0" w:space="0" w:color="auto"/>
          </w:divBdr>
        </w:div>
        <w:div w:id="1444223528">
          <w:marLeft w:val="0"/>
          <w:marRight w:val="0"/>
          <w:marTop w:val="0"/>
          <w:marBottom w:val="0"/>
          <w:divBdr>
            <w:top w:val="none" w:sz="0" w:space="0" w:color="auto"/>
            <w:left w:val="none" w:sz="0" w:space="0" w:color="auto"/>
            <w:bottom w:val="none" w:sz="0" w:space="0" w:color="auto"/>
            <w:right w:val="none" w:sz="0" w:space="0" w:color="auto"/>
          </w:divBdr>
        </w:div>
        <w:div w:id="2060977078">
          <w:marLeft w:val="0"/>
          <w:marRight w:val="0"/>
          <w:marTop w:val="0"/>
          <w:marBottom w:val="0"/>
          <w:divBdr>
            <w:top w:val="none" w:sz="0" w:space="0" w:color="auto"/>
            <w:left w:val="none" w:sz="0" w:space="0" w:color="auto"/>
            <w:bottom w:val="none" w:sz="0" w:space="0" w:color="auto"/>
            <w:right w:val="none" w:sz="0" w:space="0" w:color="auto"/>
          </w:divBdr>
        </w:div>
        <w:div w:id="1597589291">
          <w:marLeft w:val="0"/>
          <w:marRight w:val="0"/>
          <w:marTop w:val="0"/>
          <w:marBottom w:val="0"/>
          <w:divBdr>
            <w:top w:val="none" w:sz="0" w:space="0" w:color="auto"/>
            <w:left w:val="none" w:sz="0" w:space="0" w:color="auto"/>
            <w:bottom w:val="none" w:sz="0" w:space="0" w:color="auto"/>
            <w:right w:val="none" w:sz="0" w:space="0" w:color="auto"/>
          </w:divBdr>
        </w:div>
        <w:div w:id="1760909034">
          <w:marLeft w:val="0"/>
          <w:marRight w:val="0"/>
          <w:marTop w:val="0"/>
          <w:marBottom w:val="0"/>
          <w:divBdr>
            <w:top w:val="none" w:sz="0" w:space="0" w:color="auto"/>
            <w:left w:val="none" w:sz="0" w:space="0" w:color="auto"/>
            <w:bottom w:val="none" w:sz="0" w:space="0" w:color="auto"/>
            <w:right w:val="none" w:sz="0" w:space="0" w:color="auto"/>
          </w:divBdr>
        </w:div>
        <w:div w:id="1840735795">
          <w:marLeft w:val="0"/>
          <w:marRight w:val="0"/>
          <w:marTop w:val="0"/>
          <w:marBottom w:val="0"/>
          <w:divBdr>
            <w:top w:val="none" w:sz="0" w:space="0" w:color="auto"/>
            <w:left w:val="none" w:sz="0" w:space="0" w:color="auto"/>
            <w:bottom w:val="none" w:sz="0" w:space="0" w:color="auto"/>
            <w:right w:val="none" w:sz="0" w:space="0" w:color="auto"/>
          </w:divBdr>
        </w:div>
        <w:div w:id="1589071306">
          <w:marLeft w:val="0"/>
          <w:marRight w:val="0"/>
          <w:marTop w:val="0"/>
          <w:marBottom w:val="0"/>
          <w:divBdr>
            <w:top w:val="none" w:sz="0" w:space="0" w:color="auto"/>
            <w:left w:val="none" w:sz="0" w:space="0" w:color="auto"/>
            <w:bottom w:val="none" w:sz="0" w:space="0" w:color="auto"/>
            <w:right w:val="none" w:sz="0" w:space="0" w:color="auto"/>
          </w:divBdr>
        </w:div>
        <w:div w:id="1642004483">
          <w:marLeft w:val="0"/>
          <w:marRight w:val="0"/>
          <w:marTop w:val="0"/>
          <w:marBottom w:val="0"/>
          <w:divBdr>
            <w:top w:val="none" w:sz="0" w:space="0" w:color="auto"/>
            <w:left w:val="none" w:sz="0" w:space="0" w:color="auto"/>
            <w:bottom w:val="none" w:sz="0" w:space="0" w:color="auto"/>
            <w:right w:val="none" w:sz="0" w:space="0" w:color="auto"/>
          </w:divBdr>
        </w:div>
        <w:div w:id="2044163595">
          <w:marLeft w:val="0"/>
          <w:marRight w:val="0"/>
          <w:marTop w:val="0"/>
          <w:marBottom w:val="0"/>
          <w:divBdr>
            <w:top w:val="none" w:sz="0" w:space="0" w:color="auto"/>
            <w:left w:val="none" w:sz="0" w:space="0" w:color="auto"/>
            <w:bottom w:val="none" w:sz="0" w:space="0" w:color="auto"/>
            <w:right w:val="none" w:sz="0" w:space="0" w:color="auto"/>
          </w:divBdr>
        </w:div>
        <w:div w:id="550533047">
          <w:marLeft w:val="0"/>
          <w:marRight w:val="0"/>
          <w:marTop w:val="0"/>
          <w:marBottom w:val="0"/>
          <w:divBdr>
            <w:top w:val="none" w:sz="0" w:space="0" w:color="auto"/>
            <w:left w:val="none" w:sz="0" w:space="0" w:color="auto"/>
            <w:bottom w:val="none" w:sz="0" w:space="0" w:color="auto"/>
            <w:right w:val="none" w:sz="0" w:space="0" w:color="auto"/>
          </w:divBdr>
        </w:div>
        <w:div w:id="1562641147">
          <w:marLeft w:val="0"/>
          <w:marRight w:val="0"/>
          <w:marTop w:val="0"/>
          <w:marBottom w:val="0"/>
          <w:divBdr>
            <w:top w:val="none" w:sz="0" w:space="0" w:color="auto"/>
            <w:left w:val="none" w:sz="0" w:space="0" w:color="auto"/>
            <w:bottom w:val="none" w:sz="0" w:space="0" w:color="auto"/>
            <w:right w:val="none" w:sz="0" w:space="0" w:color="auto"/>
          </w:divBdr>
        </w:div>
        <w:div w:id="1694841482">
          <w:marLeft w:val="0"/>
          <w:marRight w:val="0"/>
          <w:marTop w:val="0"/>
          <w:marBottom w:val="0"/>
          <w:divBdr>
            <w:top w:val="none" w:sz="0" w:space="0" w:color="auto"/>
            <w:left w:val="none" w:sz="0" w:space="0" w:color="auto"/>
            <w:bottom w:val="none" w:sz="0" w:space="0" w:color="auto"/>
            <w:right w:val="none" w:sz="0" w:space="0" w:color="auto"/>
          </w:divBdr>
        </w:div>
        <w:div w:id="1645769267">
          <w:marLeft w:val="0"/>
          <w:marRight w:val="0"/>
          <w:marTop w:val="0"/>
          <w:marBottom w:val="0"/>
          <w:divBdr>
            <w:top w:val="none" w:sz="0" w:space="0" w:color="auto"/>
            <w:left w:val="none" w:sz="0" w:space="0" w:color="auto"/>
            <w:bottom w:val="none" w:sz="0" w:space="0" w:color="auto"/>
            <w:right w:val="none" w:sz="0" w:space="0" w:color="auto"/>
          </w:divBdr>
        </w:div>
        <w:div w:id="1140347531">
          <w:marLeft w:val="0"/>
          <w:marRight w:val="0"/>
          <w:marTop w:val="0"/>
          <w:marBottom w:val="0"/>
          <w:divBdr>
            <w:top w:val="none" w:sz="0" w:space="0" w:color="auto"/>
            <w:left w:val="none" w:sz="0" w:space="0" w:color="auto"/>
            <w:bottom w:val="none" w:sz="0" w:space="0" w:color="auto"/>
            <w:right w:val="none" w:sz="0" w:space="0" w:color="auto"/>
          </w:divBdr>
        </w:div>
        <w:div w:id="1024281021">
          <w:marLeft w:val="0"/>
          <w:marRight w:val="0"/>
          <w:marTop w:val="0"/>
          <w:marBottom w:val="0"/>
          <w:divBdr>
            <w:top w:val="none" w:sz="0" w:space="0" w:color="auto"/>
            <w:left w:val="none" w:sz="0" w:space="0" w:color="auto"/>
            <w:bottom w:val="none" w:sz="0" w:space="0" w:color="auto"/>
            <w:right w:val="none" w:sz="0" w:space="0" w:color="auto"/>
          </w:divBdr>
        </w:div>
        <w:div w:id="45297466">
          <w:marLeft w:val="0"/>
          <w:marRight w:val="0"/>
          <w:marTop w:val="0"/>
          <w:marBottom w:val="0"/>
          <w:divBdr>
            <w:top w:val="none" w:sz="0" w:space="0" w:color="auto"/>
            <w:left w:val="none" w:sz="0" w:space="0" w:color="auto"/>
            <w:bottom w:val="none" w:sz="0" w:space="0" w:color="auto"/>
            <w:right w:val="none" w:sz="0" w:space="0" w:color="auto"/>
          </w:divBdr>
        </w:div>
        <w:div w:id="1220939149">
          <w:marLeft w:val="0"/>
          <w:marRight w:val="0"/>
          <w:marTop w:val="0"/>
          <w:marBottom w:val="0"/>
          <w:divBdr>
            <w:top w:val="none" w:sz="0" w:space="0" w:color="auto"/>
            <w:left w:val="none" w:sz="0" w:space="0" w:color="auto"/>
            <w:bottom w:val="none" w:sz="0" w:space="0" w:color="auto"/>
            <w:right w:val="none" w:sz="0" w:space="0" w:color="auto"/>
          </w:divBdr>
        </w:div>
        <w:div w:id="1402144612">
          <w:marLeft w:val="0"/>
          <w:marRight w:val="0"/>
          <w:marTop w:val="0"/>
          <w:marBottom w:val="0"/>
          <w:divBdr>
            <w:top w:val="none" w:sz="0" w:space="0" w:color="auto"/>
            <w:left w:val="none" w:sz="0" w:space="0" w:color="auto"/>
            <w:bottom w:val="none" w:sz="0" w:space="0" w:color="auto"/>
            <w:right w:val="none" w:sz="0" w:space="0" w:color="auto"/>
          </w:divBdr>
        </w:div>
        <w:div w:id="86312873">
          <w:marLeft w:val="0"/>
          <w:marRight w:val="0"/>
          <w:marTop w:val="0"/>
          <w:marBottom w:val="0"/>
          <w:divBdr>
            <w:top w:val="none" w:sz="0" w:space="0" w:color="auto"/>
            <w:left w:val="none" w:sz="0" w:space="0" w:color="auto"/>
            <w:bottom w:val="none" w:sz="0" w:space="0" w:color="auto"/>
            <w:right w:val="none" w:sz="0" w:space="0" w:color="auto"/>
          </w:divBdr>
        </w:div>
        <w:div w:id="1544757199">
          <w:marLeft w:val="0"/>
          <w:marRight w:val="0"/>
          <w:marTop w:val="0"/>
          <w:marBottom w:val="0"/>
          <w:divBdr>
            <w:top w:val="none" w:sz="0" w:space="0" w:color="auto"/>
            <w:left w:val="none" w:sz="0" w:space="0" w:color="auto"/>
            <w:bottom w:val="none" w:sz="0" w:space="0" w:color="auto"/>
            <w:right w:val="none" w:sz="0" w:space="0" w:color="auto"/>
          </w:divBdr>
        </w:div>
        <w:div w:id="1181629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vilidad@ucam.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2569</Words>
  <Characters>14135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16671</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RAQUEL Calatayud López</cp:lastModifiedBy>
  <cp:revision>12</cp:revision>
  <cp:lastPrinted>2015-03-06T03:51:00Z</cp:lastPrinted>
  <dcterms:created xsi:type="dcterms:W3CDTF">2025-05-30T09:21:00Z</dcterms:created>
  <dcterms:modified xsi:type="dcterms:W3CDTF">2025-05-30T13:53:00Z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